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C0848" w14:textId="336339D9" w:rsidR="0096449C" w:rsidRDefault="00117EBB" w:rsidP="001415EC">
      <w:pPr>
        <w:spacing w:line="360" w:lineRule="auto"/>
        <w:rPr>
          <w:rFonts w:ascii="Verdana" w:hAnsi="Verdana"/>
          <w:b/>
          <w:color w:val="084686"/>
          <w:sz w:val="36"/>
          <w:szCs w:val="36"/>
        </w:rPr>
      </w:pPr>
      <w:r w:rsidRPr="00117EBB">
        <w:rPr>
          <w:rFonts w:ascii="Verdana" w:hAnsi="Verdana"/>
          <w:b/>
          <w:color w:val="084686"/>
          <w:sz w:val="36"/>
          <w:szCs w:val="36"/>
        </w:rPr>
        <w:t xml:space="preserve">Presseinformation </w:t>
      </w:r>
    </w:p>
    <w:p w14:paraId="67C1ED2E" w14:textId="77777777" w:rsidR="00117EBB" w:rsidRPr="00616DA0" w:rsidRDefault="00117EBB" w:rsidP="001415EC">
      <w:pPr>
        <w:spacing w:line="360" w:lineRule="auto"/>
        <w:rPr>
          <w:rFonts w:ascii="Verdana" w:hAnsi="Verdana"/>
          <w:b/>
          <w:color w:val="084686"/>
          <w:sz w:val="36"/>
          <w:szCs w:val="36"/>
        </w:rPr>
      </w:pPr>
    </w:p>
    <w:p w14:paraId="6A2902FA" w14:textId="40B4BD99" w:rsidR="00EB2271" w:rsidRPr="00EB2271" w:rsidRDefault="00FF54F4" w:rsidP="00303848">
      <w:pPr>
        <w:spacing w:line="360" w:lineRule="auto"/>
        <w:rPr>
          <w:rFonts w:ascii="Verdana" w:hAnsi="Verdana" w:cs="Arial"/>
          <w:b/>
          <w:color w:val="084686"/>
          <w:sz w:val="28"/>
          <w:szCs w:val="28"/>
        </w:rPr>
      </w:pPr>
      <w:r>
        <w:rPr>
          <w:rFonts w:ascii="Verdana" w:hAnsi="Verdana" w:cs="Arial"/>
          <w:b/>
          <w:color w:val="084686"/>
          <w:sz w:val="28"/>
          <w:szCs w:val="28"/>
        </w:rPr>
        <w:t>Echte Kreislaufkonzepte für die Automobilindustrie</w:t>
      </w:r>
      <w:r w:rsidR="009A4A1D">
        <w:rPr>
          <w:rFonts w:ascii="Verdana" w:hAnsi="Verdana" w:cs="Arial"/>
          <w:b/>
          <w:color w:val="084686"/>
          <w:sz w:val="28"/>
          <w:szCs w:val="28"/>
        </w:rPr>
        <w:t xml:space="preserve">: </w:t>
      </w:r>
      <w:r w:rsidR="00FA195E">
        <w:rPr>
          <w:rFonts w:ascii="Verdana" w:hAnsi="Verdana" w:cs="Arial"/>
          <w:b/>
          <w:color w:val="084686"/>
          <w:sz w:val="28"/>
          <w:szCs w:val="28"/>
        </w:rPr>
        <w:t>Halter Soundgenerator</w:t>
      </w:r>
      <w:r w:rsidR="00DD2A32">
        <w:rPr>
          <w:rFonts w:ascii="Verdana" w:hAnsi="Verdana" w:cs="Arial"/>
          <w:b/>
          <w:color w:val="084686"/>
          <w:sz w:val="28"/>
          <w:szCs w:val="28"/>
        </w:rPr>
        <w:t xml:space="preserve"> aus PCR von </w:t>
      </w:r>
      <w:proofErr w:type="spellStart"/>
      <w:r w:rsidR="00EB2271" w:rsidRPr="00EB2271">
        <w:rPr>
          <w:rFonts w:ascii="Verdana" w:hAnsi="Verdana" w:cs="Arial"/>
          <w:b/>
          <w:color w:val="084686"/>
          <w:sz w:val="28"/>
          <w:szCs w:val="28"/>
        </w:rPr>
        <w:t>Pöppelmann</w:t>
      </w:r>
      <w:proofErr w:type="spellEnd"/>
      <w:r w:rsidR="00DC0F04">
        <w:rPr>
          <w:rFonts w:ascii="Verdana" w:hAnsi="Verdana" w:cs="Arial"/>
          <w:b/>
          <w:color w:val="084686"/>
          <w:sz w:val="28"/>
          <w:szCs w:val="28"/>
        </w:rPr>
        <w:t xml:space="preserve"> K-TECH</w:t>
      </w:r>
      <w:r w:rsidR="00DC0F04" w:rsidRPr="00DC0F04">
        <w:rPr>
          <w:rFonts w:ascii="Verdana" w:hAnsi="Verdana" w:cs="Arial"/>
          <w:b/>
          <w:color w:val="084686"/>
          <w:sz w:val="28"/>
          <w:szCs w:val="28"/>
          <w:vertAlign w:val="superscript"/>
        </w:rPr>
        <w:t>®</w:t>
      </w:r>
      <w:r w:rsidR="009A4A1D">
        <w:rPr>
          <w:rFonts w:ascii="Verdana" w:hAnsi="Verdana" w:cs="Arial"/>
          <w:b/>
          <w:color w:val="084686"/>
          <w:sz w:val="28"/>
          <w:szCs w:val="28"/>
        </w:rPr>
        <w:t xml:space="preserve"> </w:t>
      </w:r>
    </w:p>
    <w:p w14:paraId="15DDFD94" w14:textId="77777777" w:rsidR="004830B2" w:rsidRDefault="004830B2" w:rsidP="001415EC">
      <w:pPr>
        <w:spacing w:line="360" w:lineRule="auto"/>
        <w:rPr>
          <w:rFonts w:ascii="Verdana" w:hAnsi="Verdana" w:cs="Arial"/>
          <w:b/>
          <w:color w:val="084686"/>
          <w:sz w:val="28"/>
          <w:szCs w:val="28"/>
        </w:rPr>
      </w:pPr>
    </w:p>
    <w:p w14:paraId="39873B69" w14:textId="7EFF54DB" w:rsidR="00EB2271" w:rsidRPr="00452109" w:rsidRDefault="00EB2271" w:rsidP="00A95571">
      <w:pPr>
        <w:spacing w:line="360" w:lineRule="auto"/>
        <w:rPr>
          <w:rFonts w:ascii="Verdana" w:eastAsia="MS Mincho" w:hAnsi="Verdana" w:cs="Arial"/>
          <w:bCs/>
          <w:color w:val="FF0000"/>
          <w:szCs w:val="20"/>
        </w:rPr>
      </w:pPr>
      <w:r w:rsidRPr="00452109">
        <w:rPr>
          <w:rFonts w:ascii="Verdana" w:eastAsia="MS Mincho" w:hAnsi="Verdana" w:cs="Arial"/>
          <w:bCs/>
          <w:i/>
          <w:color w:val="000000"/>
          <w:szCs w:val="20"/>
        </w:rPr>
        <w:t xml:space="preserve">Lohne, im </w:t>
      </w:r>
      <w:r w:rsidR="00452109" w:rsidRPr="00452109">
        <w:rPr>
          <w:rFonts w:ascii="Verdana" w:eastAsia="MS Mincho" w:hAnsi="Verdana" w:cs="Arial"/>
          <w:bCs/>
          <w:i/>
          <w:color w:val="000000"/>
          <w:szCs w:val="20"/>
        </w:rPr>
        <w:t>September</w:t>
      </w:r>
      <w:r w:rsidR="00A05657" w:rsidRPr="00452109">
        <w:rPr>
          <w:rFonts w:ascii="Verdana" w:eastAsia="MS Mincho" w:hAnsi="Verdana" w:cs="Arial"/>
          <w:bCs/>
          <w:i/>
          <w:color w:val="000000"/>
          <w:szCs w:val="20"/>
        </w:rPr>
        <w:t xml:space="preserve"> 2021</w:t>
      </w:r>
      <w:r w:rsidRPr="00452109">
        <w:rPr>
          <w:rFonts w:ascii="Verdana" w:eastAsia="MS Mincho" w:hAnsi="Verdana" w:cs="Arial"/>
          <w:bCs/>
          <w:i/>
          <w:color w:val="000000"/>
          <w:szCs w:val="20"/>
        </w:rPr>
        <w:t xml:space="preserve"> –</w:t>
      </w:r>
      <w:r w:rsidR="00467863" w:rsidRPr="00452109">
        <w:rPr>
          <w:rFonts w:ascii="Verdana" w:eastAsia="MS Mincho" w:hAnsi="Verdana" w:cs="Arial"/>
          <w:bCs/>
          <w:i/>
          <w:color w:val="000000"/>
          <w:szCs w:val="20"/>
        </w:rPr>
        <w:t xml:space="preserve"> </w:t>
      </w:r>
      <w:proofErr w:type="spellStart"/>
      <w:r w:rsidR="001174D6" w:rsidRPr="00452109">
        <w:rPr>
          <w:rFonts w:ascii="Verdana" w:eastAsia="MS Mincho" w:hAnsi="Verdana" w:cs="Arial"/>
          <w:bCs/>
          <w:color w:val="000000" w:themeColor="text1"/>
          <w:szCs w:val="20"/>
        </w:rPr>
        <w:t>Pöppelmann</w:t>
      </w:r>
      <w:proofErr w:type="spellEnd"/>
      <w:r w:rsidR="001174D6" w:rsidRPr="00452109">
        <w:rPr>
          <w:rFonts w:ascii="Verdana" w:eastAsia="MS Mincho" w:hAnsi="Verdana" w:cs="Arial"/>
          <w:bCs/>
          <w:color w:val="000000" w:themeColor="text1"/>
          <w:szCs w:val="20"/>
        </w:rPr>
        <w:t xml:space="preserve"> K-TECH</w:t>
      </w:r>
      <w:r w:rsidR="001174D6" w:rsidRPr="00452109">
        <w:rPr>
          <w:rFonts w:ascii="Verdana" w:eastAsia="MS Mincho" w:hAnsi="Verdana" w:cs="Arial"/>
          <w:bCs/>
          <w:color w:val="000000" w:themeColor="text1"/>
          <w:szCs w:val="20"/>
          <w:vertAlign w:val="superscript"/>
        </w:rPr>
        <w:t>®</w:t>
      </w:r>
      <w:r w:rsidR="004C755F" w:rsidRPr="00452109">
        <w:rPr>
          <w:rFonts w:ascii="Verdana" w:eastAsia="MS Mincho" w:hAnsi="Verdana" w:cs="Arial"/>
          <w:bCs/>
          <w:color w:val="000000" w:themeColor="text1"/>
          <w:szCs w:val="20"/>
        </w:rPr>
        <w:t xml:space="preserve"> </w:t>
      </w:r>
      <w:r w:rsidR="0034492A" w:rsidRPr="00452109">
        <w:rPr>
          <w:rFonts w:ascii="Verdana" w:eastAsia="MS Mincho" w:hAnsi="Verdana" w:cs="Arial"/>
          <w:bCs/>
          <w:color w:val="000000" w:themeColor="text1"/>
          <w:szCs w:val="20"/>
        </w:rPr>
        <w:t>bringt</w:t>
      </w:r>
      <w:r w:rsidR="00DD2A32" w:rsidRPr="00452109">
        <w:rPr>
          <w:rFonts w:ascii="Verdana" w:eastAsia="MS Mincho" w:hAnsi="Verdana" w:cs="Arial"/>
          <w:bCs/>
          <w:color w:val="000000" w:themeColor="text1"/>
          <w:szCs w:val="20"/>
        </w:rPr>
        <w:t xml:space="preserve"> bei der Produktentwicklung </w:t>
      </w:r>
      <w:r w:rsidR="0034492A" w:rsidRPr="00452109">
        <w:rPr>
          <w:rFonts w:ascii="Verdana" w:eastAsia="MS Mincho" w:hAnsi="Verdana" w:cs="Arial"/>
          <w:bCs/>
          <w:color w:val="000000" w:themeColor="text1"/>
          <w:szCs w:val="20"/>
        </w:rPr>
        <w:t>unter</w:t>
      </w:r>
      <w:r w:rsidR="00DD2A32" w:rsidRPr="00452109">
        <w:rPr>
          <w:rFonts w:ascii="Verdana" w:eastAsia="MS Mincho" w:hAnsi="Verdana" w:cs="Arial"/>
          <w:bCs/>
          <w:color w:val="000000" w:themeColor="text1"/>
          <w:szCs w:val="20"/>
        </w:rPr>
        <w:t xml:space="preserve"> Eco-Design</w:t>
      </w:r>
      <w:r w:rsidR="0034492A" w:rsidRPr="00452109">
        <w:rPr>
          <w:rFonts w:ascii="Verdana" w:eastAsia="MS Mincho" w:hAnsi="Verdana" w:cs="Arial"/>
          <w:bCs/>
          <w:color w:val="000000" w:themeColor="text1"/>
          <w:szCs w:val="20"/>
        </w:rPr>
        <w:t xml:space="preserve">-Aspekten die </w:t>
      </w:r>
      <w:r w:rsidR="00DD2A32" w:rsidRPr="00452109">
        <w:rPr>
          <w:rFonts w:ascii="Verdana" w:eastAsia="MS Mincho" w:hAnsi="Verdana" w:cs="Arial"/>
          <w:bCs/>
          <w:color w:val="000000" w:themeColor="text1"/>
          <w:szCs w:val="20"/>
        </w:rPr>
        <w:t>ökologische</w:t>
      </w:r>
      <w:r w:rsidR="0034492A" w:rsidRPr="00452109">
        <w:rPr>
          <w:rFonts w:ascii="Verdana" w:eastAsia="MS Mincho" w:hAnsi="Verdana" w:cs="Arial"/>
          <w:bCs/>
          <w:color w:val="000000" w:themeColor="text1"/>
          <w:szCs w:val="20"/>
        </w:rPr>
        <w:t>n</w:t>
      </w:r>
      <w:r w:rsidR="00DD2A32" w:rsidRPr="00452109">
        <w:rPr>
          <w:rFonts w:ascii="Verdana" w:eastAsia="MS Mincho" w:hAnsi="Verdana" w:cs="Arial"/>
          <w:bCs/>
          <w:color w:val="000000" w:themeColor="text1"/>
          <w:szCs w:val="20"/>
        </w:rPr>
        <w:t xml:space="preserve"> und ökonomische</w:t>
      </w:r>
      <w:r w:rsidR="0034492A" w:rsidRPr="00452109">
        <w:rPr>
          <w:rFonts w:ascii="Verdana" w:eastAsia="MS Mincho" w:hAnsi="Verdana" w:cs="Arial"/>
          <w:bCs/>
          <w:color w:val="000000" w:themeColor="text1"/>
          <w:szCs w:val="20"/>
        </w:rPr>
        <w:t>n</w:t>
      </w:r>
      <w:r w:rsidR="00DD2A32" w:rsidRPr="00452109">
        <w:rPr>
          <w:rFonts w:ascii="Verdana" w:eastAsia="MS Mincho" w:hAnsi="Verdana" w:cs="Arial"/>
          <w:bCs/>
          <w:color w:val="000000" w:themeColor="text1"/>
          <w:szCs w:val="20"/>
        </w:rPr>
        <w:t xml:space="preserve"> Aspekte in Einklang</w:t>
      </w:r>
      <w:r w:rsidR="0034492A" w:rsidRPr="00452109">
        <w:rPr>
          <w:rFonts w:ascii="Verdana" w:eastAsia="MS Mincho" w:hAnsi="Verdana" w:cs="Arial"/>
          <w:bCs/>
          <w:color w:val="000000" w:themeColor="text1"/>
          <w:szCs w:val="20"/>
        </w:rPr>
        <w:t>, um</w:t>
      </w:r>
      <w:r w:rsidR="00DD2A32" w:rsidRPr="00452109">
        <w:rPr>
          <w:rFonts w:ascii="Verdana" w:eastAsia="MS Mincho" w:hAnsi="Verdana" w:cs="Arial"/>
          <w:bCs/>
          <w:color w:val="000000" w:themeColor="text1"/>
          <w:szCs w:val="20"/>
        </w:rPr>
        <w:t xml:space="preserve"> </w:t>
      </w:r>
      <w:r w:rsidR="005D600C" w:rsidRPr="00452109">
        <w:rPr>
          <w:rFonts w:ascii="Verdana" w:eastAsia="MS Mincho" w:hAnsi="Verdana" w:cs="Arial"/>
          <w:bCs/>
          <w:color w:val="000000" w:themeColor="text1"/>
          <w:szCs w:val="20"/>
        </w:rPr>
        <w:t xml:space="preserve">einen </w:t>
      </w:r>
      <w:r w:rsidR="0034492A" w:rsidRPr="00452109">
        <w:rPr>
          <w:rFonts w:ascii="Verdana" w:eastAsia="MS Mincho" w:hAnsi="Verdana" w:cs="Arial"/>
          <w:bCs/>
          <w:color w:val="000000" w:themeColor="text1"/>
          <w:szCs w:val="20"/>
        </w:rPr>
        <w:t>größtmöglichen</w:t>
      </w:r>
      <w:r w:rsidR="00DD2A32" w:rsidRPr="00452109">
        <w:rPr>
          <w:rFonts w:ascii="Verdana" w:eastAsia="MS Mincho" w:hAnsi="Verdana" w:cs="Arial"/>
          <w:bCs/>
          <w:color w:val="000000" w:themeColor="text1"/>
          <w:szCs w:val="20"/>
        </w:rPr>
        <w:t xml:space="preserve"> Mehrwert für </w:t>
      </w:r>
      <w:r w:rsidR="0034492A" w:rsidRPr="00452109">
        <w:rPr>
          <w:rFonts w:ascii="Verdana" w:eastAsia="MS Mincho" w:hAnsi="Verdana" w:cs="Arial"/>
          <w:bCs/>
          <w:color w:val="000000" w:themeColor="text1"/>
          <w:szCs w:val="20"/>
        </w:rPr>
        <w:t>seine</w:t>
      </w:r>
      <w:r w:rsidR="00DD2A32" w:rsidRPr="00452109">
        <w:rPr>
          <w:rFonts w:ascii="Verdana" w:eastAsia="MS Mincho" w:hAnsi="Verdana" w:cs="Arial"/>
          <w:bCs/>
          <w:color w:val="000000" w:themeColor="text1"/>
          <w:szCs w:val="20"/>
        </w:rPr>
        <w:t xml:space="preserve"> Kunden</w:t>
      </w:r>
      <w:r w:rsidR="0034492A" w:rsidRPr="00452109">
        <w:rPr>
          <w:rFonts w:ascii="Verdana" w:eastAsia="MS Mincho" w:hAnsi="Verdana" w:cs="Arial"/>
          <w:bCs/>
          <w:color w:val="000000" w:themeColor="text1"/>
          <w:szCs w:val="20"/>
        </w:rPr>
        <w:t xml:space="preserve"> zu erzielen</w:t>
      </w:r>
      <w:r w:rsidR="00DD2A32" w:rsidRPr="00452109">
        <w:rPr>
          <w:rFonts w:ascii="Verdana" w:eastAsia="MS Mincho" w:hAnsi="Verdana" w:cs="Arial"/>
          <w:bCs/>
          <w:color w:val="000000" w:themeColor="text1"/>
          <w:szCs w:val="20"/>
        </w:rPr>
        <w:t xml:space="preserve">. Das überzeugte auch </w:t>
      </w:r>
      <w:r w:rsidR="005D600C" w:rsidRPr="00452109">
        <w:rPr>
          <w:rFonts w:ascii="Verdana" w:eastAsia="MS Mincho" w:hAnsi="Verdana" w:cs="Arial"/>
          <w:bCs/>
          <w:color w:val="000000" w:themeColor="text1"/>
          <w:szCs w:val="20"/>
        </w:rPr>
        <w:t xml:space="preserve">einen </w:t>
      </w:r>
      <w:r w:rsidR="0034492A" w:rsidRPr="00452109">
        <w:rPr>
          <w:rFonts w:ascii="Verdana" w:eastAsia="MS Mincho" w:hAnsi="Verdana" w:cs="Arial"/>
          <w:bCs/>
          <w:color w:val="000000" w:themeColor="text1"/>
          <w:szCs w:val="20"/>
        </w:rPr>
        <w:t>namhaften Hersteller aus der</w:t>
      </w:r>
      <w:r w:rsidR="00DD2A32" w:rsidRPr="00452109">
        <w:rPr>
          <w:rFonts w:ascii="Verdana" w:eastAsia="MS Mincho" w:hAnsi="Verdana" w:cs="Arial"/>
          <w:bCs/>
          <w:color w:val="000000" w:themeColor="text1"/>
          <w:szCs w:val="20"/>
        </w:rPr>
        <w:t xml:space="preserve"> Automobilindustri</w:t>
      </w:r>
      <w:r w:rsidR="0034492A" w:rsidRPr="00452109">
        <w:rPr>
          <w:rFonts w:ascii="Verdana" w:eastAsia="MS Mincho" w:hAnsi="Verdana" w:cs="Arial"/>
          <w:bCs/>
          <w:color w:val="000000" w:themeColor="text1"/>
          <w:szCs w:val="20"/>
        </w:rPr>
        <w:t xml:space="preserve">e. Für diesen </w:t>
      </w:r>
      <w:r w:rsidR="005D600C" w:rsidRPr="00452109">
        <w:rPr>
          <w:rFonts w:ascii="Verdana" w:eastAsia="MS Mincho" w:hAnsi="Verdana" w:cs="Arial"/>
          <w:bCs/>
          <w:color w:val="000000" w:themeColor="text1"/>
          <w:szCs w:val="20"/>
        </w:rPr>
        <w:t>fertigt</w:t>
      </w:r>
      <w:r w:rsidR="00DD2A32" w:rsidRPr="00452109">
        <w:rPr>
          <w:rFonts w:ascii="Verdana" w:eastAsia="MS Mincho" w:hAnsi="Verdana" w:cs="Arial"/>
          <w:bCs/>
          <w:color w:val="000000" w:themeColor="text1"/>
          <w:szCs w:val="20"/>
        </w:rPr>
        <w:t xml:space="preserve"> der Kunststoffspezialist ein technisches Kunststoffbauteil aus Post-Consumer-</w:t>
      </w:r>
      <w:proofErr w:type="spellStart"/>
      <w:r w:rsidR="00DD2A32" w:rsidRPr="00452109">
        <w:rPr>
          <w:rFonts w:ascii="Verdana" w:eastAsia="MS Mincho" w:hAnsi="Verdana" w:cs="Arial"/>
          <w:bCs/>
          <w:color w:val="000000" w:themeColor="text1"/>
          <w:szCs w:val="20"/>
        </w:rPr>
        <w:t>Rezyklat</w:t>
      </w:r>
      <w:proofErr w:type="spellEnd"/>
      <w:r w:rsidR="0034492A" w:rsidRPr="00452109">
        <w:rPr>
          <w:rFonts w:ascii="Verdana" w:eastAsia="MS Mincho" w:hAnsi="Verdana" w:cs="Arial"/>
          <w:bCs/>
          <w:color w:val="000000" w:themeColor="text1"/>
          <w:szCs w:val="20"/>
        </w:rPr>
        <w:t xml:space="preserve"> und ist damit Vorreiter in der Realisierung echter Kreislaufkonzepte.</w:t>
      </w:r>
    </w:p>
    <w:p w14:paraId="262475B3" w14:textId="77777777" w:rsidR="00B63998" w:rsidRDefault="00B63998" w:rsidP="00EB2271">
      <w:pPr>
        <w:spacing w:line="360" w:lineRule="auto"/>
        <w:rPr>
          <w:rFonts w:ascii="Verdana" w:eastAsia="MS Mincho" w:hAnsi="Verdana" w:cs="Arial"/>
          <w:b/>
          <w:i/>
          <w:color w:val="000000" w:themeColor="text1"/>
          <w:szCs w:val="20"/>
        </w:rPr>
      </w:pPr>
    </w:p>
    <w:p w14:paraId="73F8B22C" w14:textId="4FF78DBC" w:rsidR="008D5540" w:rsidRPr="008D5540" w:rsidRDefault="00D234D7" w:rsidP="008D5540">
      <w:pPr>
        <w:spacing w:after="120" w:line="360" w:lineRule="auto"/>
        <w:rPr>
          <w:rFonts w:ascii="Verdana" w:hAnsi="Verdana" w:cs="Arial"/>
          <w:b/>
          <w:color w:val="084686"/>
          <w:szCs w:val="20"/>
        </w:rPr>
      </w:pPr>
      <w:r>
        <w:rPr>
          <w:rFonts w:ascii="Verdana" w:hAnsi="Verdana" w:cs="Arial"/>
          <w:b/>
          <w:bCs/>
          <w:color w:val="084686"/>
          <w:szCs w:val="20"/>
        </w:rPr>
        <w:t xml:space="preserve">Mit PÖPPELMANN </w:t>
      </w:r>
      <w:proofErr w:type="spellStart"/>
      <w:r>
        <w:rPr>
          <w:rFonts w:ascii="Verdana" w:hAnsi="Verdana" w:cs="Arial"/>
          <w:b/>
          <w:bCs/>
          <w:color w:val="084686"/>
          <w:szCs w:val="20"/>
        </w:rPr>
        <w:t>blue</w:t>
      </w:r>
      <w:proofErr w:type="spellEnd"/>
      <w:r w:rsidRPr="00D234D7">
        <w:rPr>
          <w:rFonts w:ascii="Verdana" w:hAnsi="Verdana" w:cs="Arial"/>
          <w:b/>
          <w:bCs/>
          <w:color w:val="084686"/>
          <w:szCs w:val="20"/>
          <w:vertAlign w:val="superscript"/>
        </w:rPr>
        <w:t>®</w:t>
      </w:r>
      <w:r>
        <w:rPr>
          <w:rFonts w:ascii="Verdana" w:hAnsi="Verdana" w:cs="Arial"/>
          <w:b/>
          <w:bCs/>
          <w:color w:val="084686"/>
          <w:szCs w:val="20"/>
        </w:rPr>
        <w:t xml:space="preserve"> zum geschlossenen Materialkreislauf</w:t>
      </w:r>
    </w:p>
    <w:p w14:paraId="3BCE9A36" w14:textId="24675012" w:rsidR="008D5540" w:rsidRDefault="00A257A8" w:rsidP="008D5540">
      <w:pPr>
        <w:spacing w:after="120" w:line="360" w:lineRule="auto"/>
        <w:rPr>
          <w:rFonts w:ascii="Verdana" w:hAnsi="Verdana" w:cs="Arial"/>
          <w:iCs/>
          <w:color w:val="000000" w:themeColor="text1"/>
          <w:szCs w:val="20"/>
        </w:rPr>
      </w:pPr>
      <w:r>
        <w:rPr>
          <w:rFonts w:ascii="Verdana" w:hAnsi="Verdana" w:cs="Arial"/>
          <w:iCs/>
          <w:color w:val="000000" w:themeColor="text1"/>
          <w:szCs w:val="20"/>
        </w:rPr>
        <w:t>Mit dem Projekt ist</w:t>
      </w:r>
      <w:r w:rsidR="00D97CDB">
        <w:rPr>
          <w:rFonts w:ascii="Verdana" w:hAnsi="Verdana" w:cs="Arial"/>
          <w:iCs/>
          <w:color w:val="000000" w:themeColor="text1"/>
          <w:szCs w:val="20"/>
        </w:rPr>
        <w:t xml:space="preserve"> </w:t>
      </w:r>
      <w:hyperlink r:id="rId8" w:history="1">
        <w:proofErr w:type="spellStart"/>
        <w:r w:rsidRPr="00336696">
          <w:rPr>
            <w:rStyle w:val="Hyperlink"/>
            <w:rFonts w:ascii="Verdana" w:hAnsi="Verdana" w:cs="Arial"/>
            <w:iCs/>
            <w:szCs w:val="20"/>
          </w:rPr>
          <w:t>Pöppelmann</w:t>
        </w:r>
        <w:proofErr w:type="spellEnd"/>
        <w:r w:rsidRPr="00336696">
          <w:rPr>
            <w:rStyle w:val="Hyperlink"/>
            <w:rFonts w:ascii="Verdana" w:hAnsi="Verdana" w:cs="Arial"/>
            <w:iCs/>
            <w:szCs w:val="20"/>
          </w:rPr>
          <w:t xml:space="preserve"> K-TECH</w:t>
        </w:r>
        <w:r w:rsidRPr="00336696">
          <w:rPr>
            <w:rStyle w:val="Hyperlink"/>
            <w:rFonts w:ascii="Verdana" w:hAnsi="Verdana" w:cs="Arial"/>
            <w:iCs/>
            <w:szCs w:val="20"/>
            <w:vertAlign w:val="superscript"/>
          </w:rPr>
          <w:t>®</w:t>
        </w:r>
      </w:hyperlink>
      <w:r>
        <w:rPr>
          <w:rStyle w:val="Hyperlink"/>
          <w:rFonts w:ascii="Verdana" w:hAnsi="Verdana" w:cs="Arial"/>
          <w:iCs/>
          <w:szCs w:val="20"/>
        </w:rPr>
        <w:t xml:space="preserve"> </w:t>
      </w:r>
      <w:r>
        <w:rPr>
          <w:rFonts w:ascii="Verdana" w:hAnsi="Verdana" w:cs="Arial"/>
          <w:iCs/>
          <w:color w:val="000000" w:themeColor="text1"/>
          <w:szCs w:val="20"/>
        </w:rPr>
        <w:t>ein echter</w:t>
      </w:r>
      <w:r w:rsidR="00D97CDB">
        <w:rPr>
          <w:rFonts w:ascii="Verdana" w:hAnsi="Verdana" w:cs="Arial"/>
          <w:iCs/>
          <w:color w:val="000000" w:themeColor="text1"/>
          <w:szCs w:val="20"/>
        </w:rPr>
        <w:t xml:space="preserve"> Durchbruch für mehr Ressourcenschonung</w:t>
      </w:r>
      <w:r w:rsidR="00F97434">
        <w:rPr>
          <w:rFonts w:ascii="Verdana" w:hAnsi="Verdana" w:cs="Arial"/>
          <w:iCs/>
          <w:color w:val="000000" w:themeColor="text1"/>
          <w:szCs w:val="20"/>
        </w:rPr>
        <w:t xml:space="preserve"> gelungen:</w:t>
      </w:r>
      <w:r w:rsidR="00883F1C">
        <w:rPr>
          <w:rFonts w:ascii="Verdana" w:hAnsi="Verdana" w:cs="Arial"/>
          <w:iCs/>
          <w:color w:val="000000" w:themeColor="text1"/>
          <w:szCs w:val="20"/>
        </w:rPr>
        <w:t xml:space="preserve"> </w:t>
      </w:r>
      <w:r w:rsidR="00F97434">
        <w:rPr>
          <w:rFonts w:ascii="Verdana" w:hAnsi="Verdana" w:cs="Arial"/>
          <w:iCs/>
          <w:color w:val="000000" w:themeColor="text1"/>
          <w:szCs w:val="20"/>
        </w:rPr>
        <w:t xml:space="preserve">Die Division der </w:t>
      </w:r>
      <w:proofErr w:type="spellStart"/>
      <w:r w:rsidR="00F97434">
        <w:rPr>
          <w:rFonts w:ascii="Verdana" w:hAnsi="Verdana" w:cs="Arial"/>
          <w:iCs/>
          <w:color w:val="000000" w:themeColor="text1"/>
          <w:szCs w:val="20"/>
        </w:rPr>
        <w:t>Pöppelmann</w:t>
      </w:r>
      <w:proofErr w:type="spellEnd"/>
      <w:r w:rsidR="00F97434">
        <w:rPr>
          <w:rFonts w:ascii="Verdana" w:hAnsi="Verdana" w:cs="Arial"/>
          <w:iCs/>
          <w:color w:val="000000" w:themeColor="text1"/>
          <w:szCs w:val="20"/>
        </w:rPr>
        <w:t xml:space="preserve"> Gruppe aus Lohne, spezialisiert auf hochpräzise technische Bauteile aus Kunststoff, fertigt </w:t>
      </w:r>
      <w:r>
        <w:rPr>
          <w:rFonts w:ascii="Verdana" w:hAnsi="Verdana" w:cs="Arial"/>
          <w:iCs/>
          <w:color w:val="000000" w:themeColor="text1"/>
          <w:szCs w:val="20"/>
        </w:rPr>
        <w:t xml:space="preserve">für einen namhaften Fahrzeughersteller </w:t>
      </w:r>
      <w:r w:rsidR="00F97434">
        <w:rPr>
          <w:rFonts w:ascii="Verdana" w:hAnsi="Verdana" w:cs="Arial"/>
          <w:iCs/>
          <w:color w:val="000000" w:themeColor="text1"/>
          <w:szCs w:val="20"/>
        </w:rPr>
        <w:t>die Halter für Soundgeneratoren von E-Fahrzeugen aus Post-Consumer-</w:t>
      </w:r>
      <w:proofErr w:type="spellStart"/>
      <w:r w:rsidR="00F97434">
        <w:rPr>
          <w:rFonts w:ascii="Verdana" w:hAnsi="Verdana" w:cs="Arial"/>
          <w:iCs/>
          <w:color w:val="000000" w:themeColor="text1"/>
          <w:szCs w:val="20"/>
        </w:rPr>
        <w:t>Rezyklaten</w:t>
      </w:r>
      <w:proofErr w:type="spellEnd"/>
      <w:r w:rsidR="00F97434">
        <w:rPr>
          <w:rFonts w:ascii="Verdana" w:hAnsi="Verdana" w:cs="Arial"/>
          <w:iCs/>
          <w:color w:val="000000" w:themeColor="text1"/>
          <w:szCs w:val="20"/>
        </w:rPr>
        <w:t>. Das Material für die Produkte stammt aus den haushaltsnahen Wertstoffsammlungen Gelber Sack und Gelbe Tonne.</w:t>
      </w:r>
      <w:r w:rsidR="00E5783A">
        <w:rPr>
          <w:rFonts w:ascii="Verdana" w:hAnsi="Verdana" w:cs="Arial"/>
          <w:iCs/>
          <w:color w:val="000000" w:themeColor="text1"/>
          <w:szCs w:val="20"/>
        </w:rPr>
        <w:t xml:space="preserve"> Mit der</w:t>
      </w:r>
      <w:r w:rsidR="00E5783A" w:rsidRPr="00725C9C">
        <w:rPr>
          <w:rFonts w:ascii="Verdana" w:hAnsi="Verdana" w:cs="Arial"/>
          <w:iCs/>
          <w:color w:val="000000" w:themeColor="text1"/>
          <w:szCs w:val="20"/>
        </w:rPr>
        <w:t xml:space="preserve"> unternehmensweite</w:t>
      </w:r>
      <w:r w:rsidR="00E5783A">
        <w:rPr>
          <w:rFonts w:ascii="Verdana" w:hAnsi="Verdana" w:cs="Arial"/>
          <w:iCs/>
          <w:color w:val="000000" w:themeColor="text1"/>
          <w:szCs w:val="20"/>
        </w:rPr>
        <w:t>n</w:t>
      </w:r>
      <w:r w:rsidR="00E5783A" w:rsidRPr="00725C9C">
        <w:rPr>
          <w:rFonts w:ascii="Verdana" w:hAnsi="Verdana" w:cs="Arial"/>
          <w:iCs/>
          <w:color w:val="000000" w:themeColor="text1"/>
          <w:szCs w:val="20"/>
        </w:rPr>
        <w:t xml:space="preserve"> Initiative </w:t>
      </w:r>
      <w:hyperlink r:id="rId9" w:history="1">
        <w:r w:rsidR="00E5783A" w:rsidRPr="00725C9C">
          <w:rPr>
            <w:rStyle w:val="Hyperlink"/>
            <w:rFonts w:ascii="Verdana" w:hAnsi="Verdana" w:cs="Arial"/>
            <w:iCs/>
            <w:szCs w:val="20"/>
          </w:rPr>
          <w:t xml:space="preserve">PÖPPELMANN </w:t>
        </w:r>
        <w:proofErr w:type="spellStart"/>
        <w:r w:rsidR="00E5783A" w:rsidRPr="00725C9C">
          <w:rPr>
            <w:rStyle w:val="Hyperlink"/>
            <w:rFonts w:ascii="Verdana" w:hAnsi="Verdana" w:cs="Arial"/>
            <w:iCs/>
            <w:szCs w:val="20"/>
          </w:rPr>
          <w:t>blue</w:t>
        </w:r>
        <w:proofErr w:type="spellEnd"/>
        <w:r w:rsidR="00E5783A" w:rsidRPr="00725C9C">
          <w:rPr>
            <w:rStyle w:val="Hyperlink"/>
            <w:rFonts w:ascii="Verdana" w:hAnsi="Verdana" w:cs="Arial"/>
            <w:iCs/>
            <w:szCs w:val="20"/>
            <w:vertAlign w:val="superscript"/>
          </w:rPr>
          <w:t>®</w:t>
        </w:r>
      </w:hyperlink>
      <w:r w:rsidR="00E5783A" w:rsidRPr="00725C9C">
        <w:rPr>
          <w:rFonts w:ascii="Verdana" w:hAnsi="Verdana" w:cs="Arial"/>
          <w:iCs/>
          <w:color w:val="000000" w:themeColor="text1"/>
          <w:szCs w:val="20"/>
        </w:rPr>
        <w:t xml:space="preserve"> </w:t>
      </w:r>
      <w:r w:rsidR="00E5783A">
        <w:rPr>
          <w:rFonts w:ascii="Verdana" w:hAnsi="Verdana" w:cs="Arial"/>
          <w:iCs/>
          <w:color w:val="000000" w:themeColor="text1"/>
          <w:szCs w:val="20"/>
        </w:rPr>
        <w:t>bündelt</w:t>
      </w:r>
      <w:r w:rsidR="00E5783A" w:rsidRPr="00725C9C">
        <w:rPr>
          <w:rFonts w:ascii="Verdana" w:hAnsi="Verdana" w:cs="Arial"/>
          <w:iCs/>
          <w:color w:val="000000" w:themeColor="text1"/>
          <w:szCs w:val="20"/>
        </w:rPr>
        <w:t xml:space="preserve"> d</w:t>
      </w:r>
      <w:r w:rsidR="00E5783A">
        <w:rPr>
          <w:rFonts w:ascii="Verdana" w:hAnsi="Verdana" w:cs="Arial"/>
          <w:iCs/>
          <w:color w:val="000000" w:themeColor="text1"/>
          <w:szCs w:val="20"/>
        </w:rPr>
        <w:t>ie</w:t>
      </w:r>
      <w:r w:rsidR="00E5783A" w:rsidRPr="00725C9C">
        <w:rPr>
          <w:rFonts w:ascii="Verdana" w:hAnsi="Verdana" w:cs="Arial"/>
          <w:iCs/>
          <w:color w:val="000000" w:themeColor="text1"/>
          <w:szCs w:val="20"/>
        </w:rPr>
        <w:t xml:space="preserve"> Gruppe alle Aktivitäten, die einen geschlossenen Materialkreislauf forcieren</w:t>
      </w:r>
      <w:r w:rsidR="00E5783A">
        <w:rPr>
          <w:rFonts w:ascii="Verdana" w:hAnsi="Verdana" w:cs="Arial"/>
          <w:iCs/>
          <w:color w:val="000000" w:themeColor="text1"/>
          <w:szCs w:val="20"/>
        </w:rPr>
        <w:t>, und kann bereits zahlreiche Erfolgsprojekte in unterschiedlichsten Branchen vorweisen.</w:t>
      </w:r>
    </w:p>
    <w:p w14:paraId="2A77756B" w14:textId="77777777" w:rsidR="00452109" w:rsidRDefault="00452109" w:rsidP="00452109">
      <w:pPr>
        <w:spacing w:line="360" w:lineRule="auto"/>
        <w:rPr>
          <w:rFonts w:ascii="Verdana" w:hAnsi="Verdana" w:cs="Arial"/>
          <w:iCs/>
          <w:color w:val="000000" w:themeColor="text1"/>
          <w:szCs w:val="20"/>
        </w:rPr>
      </w:pPr>
    </w:p>
    <w:p w14:paraId="03E3321B" w14:textId="77777777" w:rsidR="00D234D7" w:rsidRPr="008D5540" w:rsidRDefault="00D234D7" w:rsidP="00D234D7">
      <w:pPr>
        <w:spacing w:after="120" w:line="360" w:lineRule="auto"/>
        <w:rPr>
          <w:rFonts w:ascii="Verdana" w:hAnsi="Verdana" w:cs="Arial"/>
          <w:b/>
          <w:color w:val="084686"/>
          <w:szCs w:val="20"/>
        </w:rPr>
      </w:pPr>
      <w:r>
        <w:rPr>
          <w:rFonts w:ascii="Verdana" w:hAnsi="Verdana" w:cs="Arial"/>
          <w:b/>
          <w:bCs/>
          <w:color w:val="084686"/>
          <w:szCs w:val="20"/>
        </w:rPr>
        <w:t>Aus Salatbecher wird Automobilbauteil</w:t>
      </w:r>
    </w:p>
    <w:p w14:paraId="3BB104E0" w14:textId="70DA6F25" w:rsidR="00211E6F" w:rsidRPr="00FE6E6E" w:rsidRDefault="00FE6E6E" w:rsidP="00211E6F">
      <w:pPr>
        <w:spacing w:after="120" w:line="360" w:lineRule="auto"/>
        <w:rPr>
          <w:rFonts w:ascii="Verdana" w:hAnsi="Verdana" w:cs="Arial"/>
          <w:iCs/>
          <w:color w:val="000000" w:themeColor="text1"/>
          <w:szCs w:val="20"/>
        </w:rPr>
      </w:pPr>
      <w:r w:rsidRPr="00FE6E6E">
        <w:rPr>
          <w:rFonts w:ascii="Verdana" w:hAnsi="Verdana" w:cs="Arial"/>
          <w:iCs/>
          <w:color w:val="000000" w:themeColor="text1"/>
          <w:szCs w:val="20"/>
        </w:rPr>
        <w:t xml:space="preserve">Der von </w:t>
      </w:r>
      <w:proofErr w:type="spellStart"/>
      <w:r w:rsidRPr="00F97434">
        <w:rPr>
          <w:rFonts w:ascii="Verdana" w:hAnsi="Verdana" w:cs="Arial"/>
          <w:iCs/>
          <w:color w:val="000000" w:themeColor="text1"/>
          <w:szCs w:val="20"/>
        </w:rPr>
        <w:t>Pöppelmann</w:t>
      </w:r>
      <w:proofErr w:type="spellEnd"/>
      <w:r w:rsidRPr="00F97434">
        <w:rPr>
          <w:rFonts w:ascii="Verdana" w:hAnsi="Verdana" w:cs="Arial"/>
          <w:iCs/>
          <w:color w:val="000000" w:themeColor="text1"/>
          <w:szCs w:val="20"/>
        </w:rPr>
        <w:t xml:space="preserve"> K-TECH</w:t>
      </w:r>
      <w:r w:rsidRPr="00F97434">
        <w:rPr>
          <w:rFonts w:ascii="Verdana" w:hAnsi="Verdana" w:cs="Arial"/>
          <w:iCs/>
          <w:color w:val="000000" w:themeColor="text1"/>
          <w:szCs w:val="20"/>
          <w:vertAlign w:val="superscript"/>
        </w:rPr>
        <w:t>®</w:t>
      </w:r>
      <w:r>
        <w:rPr>
          <w:rFonts w:ascii="Verdana" w:hAnsi="Verdana" w:cs="Arial"/>
          <w:iCs/>
          <w:color w:val="000000" w:themeColor="text1"/>
          <w:szCs w:val="20"/>
        </w:rPr>
        <w:t xml:space="preserve"> entwickelte Halter </w:t>
      </w:r>
      <w:r w:rsidRPr="00FE6E6E">
        <w:rPr>
          <w:rFonts w:ascii="Verdana" w:hAnsi="Verdana" w:cs="Arial"/>
          <w:iCs/>
          <w:color w:val="000000" w:themeColor="text1"/>
          <w:szCs w:val="20"/>
        </w:rPr>
        <w:t>Soundgenerator</w:t>
      </w:r>
      <w:r>
        <w:rPr>
          <w:rFonts w:ascii="Verdana" w:hAnsi="Verdana" w:cs="Arial"/>
          <w:iCs/>
          <w:color w:val="000000" w:themeColor="text1"/>
          <w:szCs w:val="20"/>
        </w:rPr>
        <w:t xml:space="preserve">, der durch Simulation von Motorengeräuschen im Straßenverkehr für mehr Sicherheit sorgt, befindet sich am Unterboden des Fahrzeugs. Gemeinsam mit einem Materiallieferanten entwickelte der Kunststoffspezialist hierfür ein geeignetes Kunststoffgranulat, dessen </w:t>
      </w:r>
      <w:r w:rsidR="0023478B">
        <w:rPr>
          <w:rFonts w:ascii="Verdana" w:hAnsi="Verdana" w:cs="Arial"/>
          <w:iCs/>
          <w:color w:val="000000" w:themeColor="text1"/>
          <w:szCs w:val="20"/>
        </w:rPr>
        <w:t>Bestandteile</w:t>
      </w:r>
      <w:r>
        <w:rPr>
          <w:rFonts w:ascii="Verdana" w:hAnsi="Verdana" w:cs="Arial"/>
          <w:iCs/>
          <w:color w:val="000000" w:themeColor="text1"/>
          <w:szCs w:val="20"/>
        </w:rPr>
        <w:t xml:space="preserve"> aus gebrauchten Kunststoffverpackungen der haushaltsnahen Wertstoffsammlungen stammt. Der Ausgangsstoff wird sortiert, gereinigt und aufbereitet. </w:t>
      </w:r>
      <w:r w:rsidRPr="00FE6E6E">
        <w:rPr>
          <w:rFonts w:ascii="Verdana" w:hAnsi="Verdana" w:cs="Arial"/>
          <w:iCs/>
          <w:color w:val="000000" w:themeColor="text1"/>
          <w:szCs w:val="20"/>
        </w:rPr>
        <w:t xml:space="preserve">Während der </w:t>
      </w:r>
      <w:proofErr w:type="spellStart"/>
      <w:r w:rsidRPr="00FE6E6E">
        <w:rPr>
          <w:rFonts w:ascii="Verdana" w:hAnsi="Verdana" w:cs="Arial"/>
          <w:iCs/>
          <w:color w:val="000000" w:themeColor="text1"/>
          <w:szCs w:val="20"/>
        </w:rPr>
        <w:t>Compoundierung</w:t>
      </w:r>
      <w:proofErr w:type="spellEnd"/>
      <w:r w:rsidRPr="00FE6E6E">
        <w:rPr>
          <w:rFonts w:ascii="Verdana" w:hAnsi="Verdana" w:cs="Arial"/>
          <w:iCs/>
          <w:color w:val="000000" w:themeColor="text1"/>
          <w:szCs w:val="20"/>
        </w:rPr>
        <w:t xml:space="preserve">, </w:t>
      </w:r>
      <w:r w:rsidR="0023478B">
        <w:rPr>
          <w:rFonts w:ascii="Verdana" w:hAnsi="Verdana" w:cs="Arial"/>
          <w:iCs/>
          <w:color w:val="000000" w:themeColor="text1"/>
          <w:szCs w:val="20"/>
        </w:rPr>
        <w:t>wie man den Veredelungsprozess</w:t>
      </w:r>
      <w:r w:rsidRPr="00FE6E6E">
        <w:rPr>
          <w:rFonts w:ascii="Verdana" w:hAnsi="Verdana" w:cs="Arial"/>
          <w:iCs/>
          <w:color w:val="000000" w:themeColor="text1"/>
          <w:szCs w:val="20"/>
        </w:rPr>
        <w:t xml:space="preserve"> des Kunststoffs zur gezielten Optimierung der Eigenschaftsprofile</w:t>
      </w:r>
      <w:r w:rsidR="0023478B">
        <w:rPr>
          <w:rFonts w:ascii="Verdana" w:hAnsi="Verdana" w:cs="Arial"/>
          <w:iCs/>
          <w:color w:val="000000" w:themeColor="text1"/>
          <w:szCs w:val="20"/>
        </w:rPr>
        <w:t xml:space="preserve"> bezeichnet</w:t>
      </w:r>
      <w:r w:rsidRPr="00FE6E6E">
        <w:rPr>
          <w:rFonts w:ascii="Verdana" w:hAnsi="Verdana" w:cs="Arial"/>
          <w:iCs/>
          <w:color w:val="000000" w:themeColor="text1"/>
          <w:szCs w:val="20"/>
        </w:rPr>
        <w:t>, wird das Material mit Additiven und Glasfasern angereichert. Herausgekommen ist ein serientaugliches PP GF30, das sich für technische Kunststoffteile hervorragend einsetzen lässt.</w:t>
      </w:r>
      <w:r>
        <w:rPr>
          <w:rFonts w:ascii="Verdana" w:hAnsi="Verdana" w:cs="Arial"/>
          <w:iCs/>
          <w:color w:val="000000" w:themeColor="text1"/>
          <w:szCs w:val="20"/>
        </w:rPr>
        <w:t xml:space="preserve"> Die Materialeigenschaften, anhand von Probekörpern validiert und in Laborprüfungen bestätigt, entsprechen denen von Neuware – </w:t>
      </w:r>
      <w:r w:rsidR="0023478B">
        <w:rPr>
          <w:rFonts w:ascii="Verdana" w:hAnsi="Verdana" w:cs="Arial"/>
          <w:iCs/>
          <w:color w:val="000000" w:themeColor="text1"/>
          <w:szCs w:val="20"/>
        </w:rPr>
        <w:t>eine wichtige</w:t>
      </w:r>
      <w:r>
        <w:rPr>
          <w:rFonts w:ascii="Verdana" w:hAnsi="Verdana" w:cs="Arial"/>
          <w:iCs/>
          <w:color w:val="000000" w:themeColor="text1"/>
          <w:szCs w:val="20"/>
        </w:rPr>
        <w:t xml:space="preserve"> Voraussetzung dafür, in der streng </w:t>
      </w:r>
      <w:r>
        <w:rPr>
          <w:rFonts w:ascii="Verdana" w:hAnsi="Verdana" w:cs="Arial"/>
          <w:iCs/>
          <w:color w:val="000000" w:themeColor="text1"/>
          <w:szCs w:val="20"/>
        </w:rPr>
        <w:lastRenderedPageBreak/>
        <w:t xml:space="preserve">regulierten Automotive-Branche überhaupt die Zulassung zu erhalten. Seit Dezember 2020 darf </w:t>
      </w:r>
      <w:proofErr w:type="spellStart"/>
      <w:r w:rsidRPr="00F97434">
        <w:rPr>
          <w:rFonts w:ascii="Verdana" w:hAnsi="Verdana" w:cs="Arial"/>
          <w:iCs/>
          <w:color w:val="000000" w:themeColor="text1"/>
          <w:szCs w:val="20"/>
        </w:rPr>
        <w:t>Pöppelmann</w:t>
      </w:r>
      <w:proofErr w:type="spellEnd"/>
      <w:r w:rsidRPr="00F97434">
        <w:rPr>
          <w:rFonts w:ascii="Verdana" w:hAnsi="Verdana" w:cs="Arial"/>
          <w:iCs/>
          <w:color w:val="000000" w:themeColor="text1"/>
          <w:szCs w:val="20"/>
        </w:rPr>
        <w:t xml:space="preserve"> K-TECH</w:t>
      </w:r>
      <w:r w:rsidRPr="00F97434">
        <w:rPr>
          <w:rFonts w:ascii="Verdana" w:hAnsi="Verdana" w:cs="Arial"/>
          <w:iCs/>
          <w:color w:val="000000" w:themeColor="text1"/>
          <w:szCs w:val="20"/>
          <w:vertAlign w:val="superscript"/>
        </w:rPr>
        <w:t>®</w:t>
      </w:r>
      <w:r w:rsidR="00E5783A">
        <w:rPr>
          <w:rFonts w:ascii="Verdana" w:hAnsi="Verdana" w:cs="Arial"/>
          <w:iCs/>
          <w:color w:val="000000" w:themeColor="text1"/>
          <w:szCs w:val="20"/>
        </w:rPr>
        <w:t xml:space="preserve">, </w:t>
      </w:r>
      <w:r>
        <w:rPr>
          <w:rFonts w:ascii="Verdana" w:hAnsi="Verdana" w:cs="Arial"/>
          <w:iCs/>
          <w:color w:val="000000" w:themeColor="text1"/>
          <w:szCs w:val="20"/>
        </w:rPr>
        <w:t>als echter Vorreiter der Branche</w:t>
      </w:r>
      <w:r w:rsidR="00E5783A">
        <w:rPr>
          <w:rFonts w:ascii="Verdana" w:hAnsi="Verdana" w:cs="Arial"/>
          <w:iCs/>
          <w:color w:val="000000" w:themeColor="text1"/>
          <w:szCs w:val="20"/>
        </w:rPr>
        <w:t>,</w:t>
      </w:r>
      <w:r>
        <w:rPr>
          <w:rFonts w:ascii="Verdana" w:hAnsi="Verdana" w:cs="Arial"/>
          <w:iCs/>
          <w:color w:val="000000" w:themeColor="text1"/>
          <w:szCs w:val="20"/>
        </w:rPr>
        <w:t xml:space="preserve"> </w:t>
      </w:r>
      <w:r w:rsidR="0023478B">
        <w:rPr>
          <w:rFonts w:ascii="Verdana" w:hAnsi="Verdana" w:cs="Arial"/>
          <w:iCs/>
          <w:color w:val="000000" w:themeColor="text1"/>
          <w:szCs w:val="20"/>
        </w:rPr>
        <w:t>die Artikel aus PCR</w:t>
      </w:r>
      <w:r>
        <w:rPr>
          <w:rFonts w:ascii="Verdana" w:hAnsi="Verdana" w:cs="Arial"/>
          <w:iCs/>
          <w:color w:val="000000" w:themeColor="text1"/>
          <w:szCs w:val="20"/>
        </w:rPr>
        <w:t xml:space="preserve"> liefern.</w:t>
      </w:r>
    </w:p>
    <w:p w14:paraId="3104CA5F" w14:textId="77777777" w:rsidR="00BB79E3" w:rsidRPr="00F97434" w:rsidRDefault="00BB79E3" w:rsidP="00E70E5F">
      <w:pPr>
        <w:spacing w:after="120" w:line="360" w:lineRule="auto"/>
        <w:rPr>
          <w:rFonts w:ascii="Verdana" w:hAnsi="Verdana" w:cs="Arial"/>
          <w:iCs/>
          <w:color w:val="000000" w:themeColor="text1"/>
          <w:szCs w:val="20"/>
        </w:rPr>
      </w:pPr>
    </w:p>
    <w:p w14:paraId="5915218B" w14:textId="77777777" w:rsidR="0005617A" w:rsidRPr="00F97434" w:rsidRDefault="0005617A" w:rsidP="001415EC">
      <w:pPr>
        <w:spacing w:line="360" w:lineRule="auto"/>
        <w:rPr>
          <w:rFonts w:ascii="Verdana" w:hAnsi="Verdana" w:cs="Arial"/>
          <w:szCs w:val="20"/>
        </w:rPr>
      </w:pPr>
    </w:p>
    <w:p w14:paraId="2116DA2A" w14:textId="6EFD653A" w:rsidR="0005617A" w:rsidRPr="001415EC" w:rsidRDefault="0096449C" w:rsidP="001415EC">
      <w:pPr>
        <w:spacing w:after="200" w:line="360" w:lineRule="auto"/>
        <w:rPr>
          <w:rFonts w:ascii="Verdana" w:hAnsi="Verdana" w:cs="Arial"/>
          <w:szCs w:val="20"/>
        </w:rPr>
      </w:pPr>
      <w:r w:rsidRPr="00F97434">
        <w:rPr>
          <w:rFonts w:ascii="Verdana" w:hAnsi="Verdana" w:cs="Arial"/>
          <w:szCs w:val="20"/>
        </w:rPr>
        <w:tab/>
      </w:r>
      <w:r w:rsidRPr="00F97434">
        <w:rPr>
          <w:rFonts w:ascii="Verdana" w:hAnsi="Verdana" w:cs="Arial"/>
          <w:szCs w:val="20"/>
        </w:rPr>
        <w:tab/>
      </w:r>
      <w:r w:rsidRPr="00F97434">
        <w:rPr>
          <w:rFonts w:ascii="Verdana" w:hAnsi="Verdana" w:cs="Arial"/>
          <w:szCs w:val="20"/>
        </w:rPr>
        <w:tab/>
      </w:r>
      <w:r w:rsidRPr="00F97434">
        <w:rPr>
          <w:rFonts w:ascii="Verdana" w:hAnsi="Verdana" w:cs="Arial"/>
          <w:szCs w:val="20"/>
        </w:rPr>
        <w:tab/>
      </w:r>
      <w:r w:rsidRPr="00F97434">
        <w:rPr>
          <w:rFonts w:ascii="Verdana" w:hAnsi="Verdana" w:cs="Arial"/>
          <w:szCs w:val="20"/>
        </w:rPr>
        <w:tab/>
      </w:r>
      <w:r w:rsidRPr="00F97434">
        <w:rPr>
          <w:rFonts w:ascii="Verdana" w:hAnsi="Verdana" w:cs="Arial"/>
          <w:szCs w:val="20"/>
        </w:rPr>
        <w:tab/>
      </w:r>
      <w:r>
        <w:rPr>
          <w:rFonts w:ascii="Verdana" w:hAnsi="Verdana" w:cs="Arial"/>
          <w:szCs w:val="20"/>
        </w:rPr>
        <w:t>□ □ □</w:t>
      </w:r>
    </w:p>
    <w:p w14:paraId="395C3B0A" w14:textId="77777777" w:rsidR="0096449C" w:rsidRPr="000A017B" w:rsidRDefault="0096449C" w:rsidP="001415EC">
      <w:pPr>
        <w:autoSpaceDE w:val="0"/>
        <w:autoSpaceDN w:val="0"/>
        <w:adjustRightInd w:val="0"/>
        <w:spacing w:after="120" w:line="360" w:lineRule="auto"/>
        <w:ind w:left="708" w:firstLine="708"/>
        <w:rPr>
          <w:rFonts w:ascii="Verdana" w:hAnsi="Verdana" w:cs="MS Shell Dlg"/>
          <w:color w:val="000000" w:themeColor="text1"/>
          <w:szCs w:val="20"/>
          <w:u w:val="single"/>
        </w:rPr>
      </w:pPr>
      <w:r w:rsidRPr="000A017B">
        <w:rPr>
          <w:rFonts w:ascii="Verdana" w:hAnsi="Verdana"/>
          <w:color w:val="000000" w:themeColor="text1"/>
          <w:szCs w:val="20"/>
          <w:u w:val="single"/>
        </w:rPr>
        <w:t>Zeichenanzahl des Textes:</w:t>
      </w:r>
    </w:p>
    <w:p w14:paraId="2251C9BF" w14:textId="32D2F0D4" w:rsidR="0096449C" w:rsidRPr="000A017B" w:rsidRDefault="0096449C" w:rsidP="001415EC">
      <w:pPr>
        <w:pStyle w:val="text"/>
        <w:suppressLineNumbers/>
        <w:tabs>
          <w:tab w:val="left" w:pos="567"/>
        </w:tabs>
        <w:spacing w:before="0" w:after="120"/>
        <w:rPr>
          <w:rFonts w:eastAsia="MS Mincho" w:cs="Arial"/>
          <w:color w:val="000000" w:themeColor="text1"/>
        </w:rPr>
      </w:pPr>
      <w:r w:rsidRPr="000A017B">
        <w:rPr>
          <w:rFonts w:cs="Arial"/>
          <w:color w:val="000000" w:themeColor="text1"/>
        </w:rPr>
        <w:tab/>
      </w:r>
      <w:r w:rsidRPr="000A017B">
        <w:rPr>
          <w:rFonts w:cs="Arial"/>
          <w:color w:val="000000" w:themeColor="text1"/>
        </w:rPr>
        <w:tab/>
      </w:r>
      <w:r w:rsidRPr="000A017B">
        <w:rPr>
          <w:rFonts w:cs="Arial"/>
          <w:color w:val="000000" w:themeColor="text1"/>
        </w:rPr>
        <w:tab/>
        <w:t xml:space="preserve">Ohne </w:t>
      </w:r>
      <w:r w:rsidR="00E60787" w:rsidRPr="000A017B">
        <w:rPr>
          <w:rFonts w:eastAsia="MS Mincho" w:cs="Arial"/>
          <w:color w:val="000000" w:themeColor="text1"/>
        </w:rPr>
        <w:t>Leerzeichen:</w:t>
      </w:r>
      <w:r w:rsidR="00E60787" w:rsidRPr="000A017B">
        <w:rPr>
          <w:rFonts w:eastAsia="MS Mincho" w:cs="Arial"/>
          <w:color w:val="000000" w:themeColor="text1"/>
        </w:rPr>
        <w:tab/>
      </w:r>
      <w:r w:rsidR="0081450D">
        <w:rPr>
          <w:rFonts w:eastAsia="MS Mincho" w:cs="Arial"/>
          <w:color w:val="000000" w:themeColor="text1"/>
        </w:rPr>
        <w:t>2.</w:t>
      </w:r>
      <w:r w:rsidR="00452109">
        <w:rPr>
          <w:rFonts w:eastAsia="MS Mincho" w:cs="Arial"/>
          <w:color w:val="000000" w:themeColor="text1"/>
        </w:rPr>
        <w:t>091</w:t>
      </w:r>
    </w:p>
    <w:p w14:paraId="0631016A" w14:textId="60250F74" w:rsidR="0096449C" w:rsidRPr="000A017B" w:rsidRDefault="0096449C" w:rsidP="001415EC">
      <w:pPr>
        <w:pStyle w:val="text"/>
        <w:suppressLineNumbers/>
        <w:tabs>
          <w:tab w:val="left" w:pos="567"/>
        </w:tabs>
        <w:spacing w:before="0" w:after="120"/>
        <w:rPr>
          <w:rFonts w:cs="Arial"/>
          <w:color w:val="000000" w:themeColor="text1"/>
        </w:rPr>
      </w:pPr>
      <w:r w:rsidRPr="000A017B">
        <w:rPr>
          <w:rFonts w:eastAsia="MS Mincho" w:cs="Arial"/>
          <w:color w:val="000000" w:themeColor="text1"/>
        </w:rPr>
        <w:tab/>
      </w:r>
      <w:r w:rsidRPr="000A017B">
        <w:rPr>
          <w:rFonts w:eastAsia="MS Mincho" w:cs="Arial"/>
          <w:color w:val="000000" w:themeColor="text1"/>
        </w:rPr>
        <w:tab/>
      </w:r>
      <w:r w:rsidRPr="000A017B">
        <w:rPr>
          <w:rFonts w:eastAsia="MS Mincho" w:cs="Arial"/>
          <w:color w:val="000000" w:themeColor="text1"/>
        </w:rPr>
        <w:tab/>
        <w:t>Mit Leerzeichen:</w:t>
      </w:r>
      <w:r w:rsidRPr="000A017B">
        <w:rPr>
          <w:rFonts w:cs="Arial"/>
          <w:color w:val="000000" w:themeColor="text1"/>
        </w:rPr>
        <w:tab/>
      </w:r>
      <w:r w:rsidR="00FA4355">
        <w:rPr>
          <w:rFonts w:cs="Arial"/>
          <w:color w:val="000000" w:themeColor="text1"/>
        </w:rPr>
        <w:t>2.3</w:t>
      </w:r>
      <w:r w:rsidR="00452109">
        <w:rPr>
          <w:rFonts w:cs="Arial"/>
          <w:color w:val="000000" w:themeColor="text1"/>
        </w:rPr>
        <w:t>61</w:t>
      </w:r>
      <w:r w:rsidR="004915EB" w:rsidRPr="000A017B">
        <w:rPr>
          <w:rFonts w:cs="Arial"/>
          <w:color w:val="000000" w:themeColor="text1"/>
        </w:rPr>
        <w:br/>
      </w:r>
    </w:p>
    <w:p w14:paraId="210FF5D5" w14:textId="77777777" w:rsidR="0096449C" w:rsidRPr="000A017B" w:rsidRDefault="0096449C" w:rsidP="001415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Verdana" w:hAnsi="Verdana" w:cs="Arial"/>
          <w:color w:val="000000" w:themeColor="text1"/>
          <w:szCs w:val="20"/>
        </w:rPr>
      </w:pPr>
      <w:r w:rsidRPr="000A017B">
        <w:rPr>
          <w:rFonts w:ascii="Verdana" w:hAnsi="Verdana" w:cs="Arial"/>
          <w:i/>
          <w:color w:val="000000" w:themeColor="text1"/>
          <w:szCs w:val="20"/>
        </w:rPr>
        <w:t xml:space="preserve">Über </w:t>
      </w:r>
      <w:proofErr w:type="spellStart"/>
      <w:r w:rsidRPr="000A017B">
        <w:rPr>
          <w:rFonts w:ascii="Verdana" w:hAnsi="Verdana" w:cs="Arial"/>
          <w:i/>
          <w:color w:val="000000" w:themeColor="text1"/>
          <w:szCs w:val="20"/>
        </w:rPr>
        <w:t>Pöppelmann</w:t>
      </w:r>
      <w:proofErr w:type="spellEnd"/>
      <w:r w:rsidRPr="000A017B">
        <w:rPr>
          <w:rFonts w:ascii="Verdana" w:hAnsi="Verdana" w:cs="Arial"/>
          <w:i/>
          <w:color w:val="000000" w:themeColor="text1"/>
          <w:szCs w:val="20"/>
        </w:rPr>
        <w:t xml:space="preserve"> </w:t>
      </w:r>
    </w:p>
    <w:p w14:paraId="7C56BA4D" w14:textId="24E6FC0E" w:rsidR="0096449C" w:rsidRPr="000A017B" w:rsidRDefault="0096449C" w:rsidP="001415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Verdana" w:hAnsi="Verdana" w:cs="Arial"/>
          <w:color w:val="000000" w:themeColor="text1"/>
          <w:szCs w:val="20"/>
        </w:rPr>
      </w:pPr>
      <w:r w:rsidRPr="000A017B">
        <w:rPr>
          <w:rFonts w:ascii="Verdana" w:hAnsi="Verdana" w:cs="Arial"/>
          <w:color w:val="000000" w:themeColor="text1"/>
          <w:szCs w:val="20"/>
        </w:rPr>
        <w:t xml:space="preserve">Die </w:t>
      </w:r>
      <w:proofErr w:type="spellStart"/>
      <w:r w:rsidRPr="000A017B">
        <w:rPr>
          <w:rFonts w:ascii="Verdana" w:hAnsi="Verdana" w:cs="Arial"/>
          <w:color w:val="000000" w:themeColor="text1"/>
          <w:szCs w:val="20"/>
        </w:rPr>
        <w:t>Pöppelmann</w:t>
      </w:r>
      <w:proofErr w:type="spellEnd"/>
      <w:r w:rsidRPr="000A017B">
        <w:rPr>
          <w:rFonts w:ascii="Verdana" w:hAnsi="Verdana" w:cs="Arial"/>
          <w:color w:val="000000" w:themeColor="text1"/>
          <w:szCs w:val="20"/>
        </w:rPr>
        <w:t xml:space="preserve"> GmbH &amp; Co. KG aus dem niedersächsischen Lohne ist einer der führenden Hersteller in der kunststoffverarbeitenden Industrie. Mit über </w:t>
      </w:r>
      <w:r w:rsidR="00623D37" w:rsidRPr="000A017B">
        <w:rPr>
          <w:rFonts w:ascii="Verdana" w:hAnsi="Verdana" w:cs="Arial"/>
          <w:color w:val="000000" w:themeColor="text1"/>
          <w:szCs w:val="20"/>
        </w:rPr>
        <w:t>2.5</w:t>
      </w:r>
      <w:r w:rsidR="00CB1EA8" w:rsidRPr="000A017B">
        <w:rPr>
          <w:rFonts w:ascii="Verdana" w:hAnsi="Verdana" w:cs="Arial"/>
          <w:color w:val="000000" w:themeColor="text1"/>
          <w:szCs w:val="20"/>
        </w:rPr>
        <w:t>00</w:t>
      </w:r>
      <w:r w:rsidRPr="000A017B">
        <w:rPr>
          <w:rFonts w:ascii="Verdana" w:hAnsi="Verdana" w:cs="Arial"/>
          <w:color w:val="000000" w:themeColor="text1"/>
          <w:szCs w:val="20"/>
        </w:rPr>
        <w:t xml:space="preserve"> Mitarbeitern weltweit produziert das Unternehmen an fünf Standorten Standardprodukte und Sonderanfertigungen aus Kunststoff.</w:t>
      </w:r>
    </w:p>
    <w:p w14:paraId="0A216127" w14:textId="77777777" w:rsidR="001415EC" w:rsidRPr="000A017B" w:rsidRDefault="001415EC" w:rsidP="001415EC">
      <w:pPr>
        <w:pStyle w:val="textmitpunkt"/>
        <w:numPr>
          <w:ilvl w:val="0"/>
          <w:numId w:val="0"/>
        </w:numPr>
        <w:tabs>
          <w:tab w:val="left" w:pos="567"/>
        </w:tabs>
        <w:spacing w:before="0" w:after="120"/>
        <w:rPr>
          <w:rStyle w:val="Hyperlink"/>
          <w:color w:val="000000" w:themeColor="text1"/>
        </w:rPr>
      </w:pPr>
    </w:p>
    <w:p w14:paraId="7645C35C" w14:textId="77777777" w:rsidR="00C25E61" w:rsidRPr="000A017B" w:rsidRDefault="00C25E61" w:rsidP="001415EC">
      <w:pPr>
        <w:pStyle w:val="textmitpunkt"/>
        <w:numPr>
          <w:ilvl w:val="0"/>
          <w:numId w:val="0"/>
        </w:numPr>
        <w:tabs>
          <w:tab w:val="left" w:pos="567"/>
        </w:tabs>
        <w:spacing w:before="0" w:after="120"/>
        <w:rPr>
          <w:rStyle w:val="Hyperlink"/>
          <w:color w:val="000000" w:themeColor="text1"/>
        </w:rPr>
      </w:pPr>
    </w:p>
    <w:p w14:paraId="04322FF4" w14:textId="72FD455D" w:rsidR="007B6478" w:rsidRPr="000A017B" w:rsidRDefault="007B6478" w:rsidP="001415EC">
      <w:pPr>
        <w:pStyle w:val="text"/>
        <w:spacing w:before="0" w:after="120"/>
        <w:ind w:left="708" w:firstLine="708"/>
        <w:rPr>
          <w:color w:val="000000" w:themeColor="text1"/>
          <w:u w:val="single"/>
        </w:rPr>
      </w:pPr>
      <w:r w:rsidRPr="000A017B">
        <w:rPr>
          <w:color w:val="000000" w:themeColor="text1"/>
          <w:u w:val="single"/>
        </w:rPr>
        <w:t>Weitere Auskünfte</w:t>
      </w:r>
      <w:r w:rsidR="00EB2271" w:rsidRPr="000A017B">
        <w:rPr>
          <w:color w:val="000000" w:themeColor="text1"/>
          <w:u w:val="single"/>
        </w:rPr>
        <w:t>:</w:t>
      </w:r>
    </w:p>
    <w:p w14:paraId="0ECED0A1" w14:textId="3548B360" w:rsidR="00EB2271" w:rsidRPr="000A017B" w:rsidRDefault="00EB2271" w:rsidP="00EB2271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Verdana" w:hAnsi="Verdana"/>
          <w:color w:val="000000" w:themeColor="text1"/>
          <w:szCs w:val="20"/>
        </w:rPr>
      </w:pPr>
      <w:r w:rsidRPr="000A017B">
        <w:rPr>
          <w:rFonts w:ascii="Verdana" w:hAnsi="Verdana"/>
          <w:color w:val="000000" w:themeColor="text1"/>
          <w:szCs w:val="20"/>
        </w:rPr>
        <w:tab/>
      </w:r>
      <w:r w:rsidRPr="000A017B">
        <w:rPr>
          <w:rFonts w:ascii="Verdana" w:hAnsi="Verdana"/>
          <w:color w:val="000000" w:themeColor="text1"/>
          <w:szCs w:val="20"/>
        </w:rPr>
        <w:tab/>
      </w:r>
      <w:r w:rsidRPr="000A017B">
        <w:rPr>
          <w:rFonts w:ascii="Verdana" w:hAnsi="Verdana"/>
          <w:color w:val="000000" w:themeColor="text1"/>
          <w:szCs w:val="20"/>
        </w:rPr>
        <w:tab/>
      </w:r>
      <w:r w:rsidR="00AD74E9" w:rsidRPr="000A017B">
        <w:rPr>
          <w:rFonts w:ascii="Verdana" w:hAnsi="Verdana"/>
          <w:color w:val="000000" w:themeColor="text1"/>
          <w:szCs w:val="20"/>
        </w:rPr>
        <w:t xml:space="preserve">Sabrina </w:t>
      </w:r>
      <w:proofErr w:type="spellStart"/>
      <w:r w:rsidR="008818B8">
        <w:rPr>
          <w:rFonts w:ascii="Verdana" w:hAnsi="Verdana"/>
          <w:color w:val="000000" w:themeColor="text1"/>
          <w:szCs w:val="20"/>
        </w:rPr>
        <w:t>Krechmann</w:t>
      </w:r>
      <w:proofErr w:type="spellEnd"/>
    </w:p>
    <w:p w14:paraId="2F267AAB" w14:textId="71D353AA" w:rsidR="00EB2271" w:rsidRPr="000A017B" w:rsidRDefault="00EB2271" w:rsidP="00EB2271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1680"/>
        <w:rPr>
          <w:rFonts w:ascii="Verdana" w:hAnsi="Verdana"/>
          <w:color w:val="000000" w:themeColor="text1"/>
          <w:szCs w:val="20"/>
        </w:rPr>
      </w:pPr>
      <w:proofErr w:type="spellStart"/>
      <w:r w:rsidRPr="000A017B">
        <w:rPr>
          <w:rFonts w:ascii="Verdana" w:hAnsi="Verdana"/>
          <w:color w:val="000000" w:themeColor="text1"/>
          <w:szCs w:val="20"/>
        </w:rPr>
        <w:t>Pöppelmann</w:t>
      </w:r>
      <w:proofErr w:type="spellEnd"/>
      <w:r w:rsidRPr="000A017B">
        <w:rPr>
          <w:rFonts w:ascii="Verdana" w:hAnsi="Verdana"/>
          <w:color w:val="000000" w:themeColor="text1"/>
          <w:szCs w:val="20"/>
        </w:rPr>
        <w:t xml:space="preserve"> GmbH &amp; Co. KG Kunststoffwerk</w:t>
      </w:r>
      <w:r w:rsidR="00757EC8" w:rsidRPr="000A017B">
        <w:rPr>
          <w:rFonts w:ascii="Verdana" w:hAnsi="Verdana"/>
          <w:color w:val="000000" w:themeColor="text1"/>
          <w:szCs w:val="20"/>
        </w:rPr>
        <w:t xml:space="preserve">-Werkzeugbau </w:t>
      </w:r>
      <w:r w:rsidR="00757EC8" w:rsidRPr="000A017B">
        <w:rPr>
          <w:rFonts w:ascii="Verdana" w:hAnsi="Verdana"/>
          <w:color w:val="000000" w:themeColor="text1"/>
          <w:szCs w:val="20"/>
        </w:rPr>
        <w:br/>
      </w:r>
      <w:r w:rsidR="00975563" w:rsidRPr="000A017B">
        <w:rPr>
          <w:rFonts w:ascii="Verdana" w:hAnsi="Verdana"/>
          <w:color w:val="000000" w:themeColor="text1"/>
          <w:szCs w:val="20"/>
        </w:rPr>
        <w:t>Hermann-Staudinger-Straße 1</w:t>
      </w:r>
      <w:r w:rsidRPr="000A017B">
        <w:rPr>
          <w:rFonts w:ascii="Verdana" w:hAnsi="Verdana"/>
          <w:color w:val="000000" w:themeColor="text1"/>
          <w:szCs w:val="20"/>
        </w:rPr>
        <w:t>, 49393 Lohne, Deutschland</w:t>
      </w:r>
    </w:p>
    <w:p w14:paraId="723CC537" w14:textId="0C000E60" w:rsidR="00EB2271" w:rsidRPr="000A017B" w:rsidRDefault="00EB2271" w:rsidP="00FB4549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Verdana" w:hAnsi="Verdana"/>
          <w:color w:val="000000" w:themeColor="text1"/>
          <w:szCs w:val="20"/>
        </w:rPr>
      </w:pPr>
      <w:r w:rsidRPr="000A017B">
        <w:rPr>
          <w:rFonts w:ascii="Verdana" w:hAnsi="Verdana"/>
          <w:color w:val="000000" w:themeColor="text1"/>
          <w:szCs w:val="20"/>
        </w:rPr>
        <w:tab/>
      </w:r>
      <w:r w:rsidRPr="000A017B">
        <w:rPr>
          <w:rFonts w:ascii="Verdana" w:hAnsi="Verdana"/>
          <w:color w:val="000000" w:themeColor="text1"/>
          <w:szCs w:val="20"/>
        </w:rPr>
        <w:tab/>
      </w:r>
      <w:r w:rsidRPr="000A017B">
        <w:rPr>
          <w:rFonts w:ascii="Verdana" w:hAnsi="Verdana"/>
          <w:color w:val="000000" w:themeColor="text1"/>
          <w:szCs w:val="20"/>
        </w:rPr>
        <w:tab/>
        <w:t>Telefon: 04442 982-</w:t>
      </w:r>
      <w:r w:rsidR="00975563" w:rsidRPr="000A017B">
        <w:rPr>
          <w:rFonts w:ascii="Verdana" w:hAnsi="Verdana"/>
          <w:color w:val="000000" w:themeColor="text1"/>
          <w:szCs w:val="20"/>
        </w:rPr>
        <w:t>6657</w:t>
      </w:r>
      <w:r w:rsidRPr="000A017B">
        <w:rPr>
          <w:rFonts w:ascii="Verdana" w:hAnsi="Verdana"/>
          <w:color w:val="000000" w:themeColor="text1"/>
          <w:szCs w:val="20"/>
        </w:rPr>
        <w:t>, Fax: 04442 982-</w:t>
      </w:r>
      <w:r w:rsidR="00975563" w:rsidRPr="000A017B">
        <w:rPr>
          <w:rFonts w:ascii="Verdana" w:hAnsi="Verdana"/>
          <w:color w:val="000000" w:themeColor="text1"/>
          <w:szCs w:val="20"/>
        </w:rPr>
        <w:t>7762</w:t>
      </w:r>
      <w:r w:rsidRPr="000A017B">
        <w:rPr>
          <w:rFonts w:ascii="Verdana" w:hAnsi="Verdana"/>
          <w:color w:val="000000" w:themeColor="text1"/>
          <w:szCs w:val="20"/>
        </w:rPr>
        <w:br/>
      </w:r>
      <w:r w:rsidRPr="000A017B">
        <w:rPr>
          <w:rFonts w:ascii="Verdana" w:hAnsi="Verdana"/>
          <w:color w:val="000000" w:themeColor="text1"/>
          <w:szCs w:val="20"/>
        </w:rPr>
        <w:tab/>
      </w:r>
      <w:r w:rsidRPr="000A017B">
        <w:rPr>
          <w:rFonts w:ascii="Verdana" w:hAnsi="Verdana"/>
          <w:color w:val="000000" w:themeColor="text1"/>
          <w:szCs w:val="20"/>
        </w:rPr>
        <w:tab/>
      </w:r>
      <w:r w:rsidRPr="000A017B">
        <w:rPr>
          <w:rFonts w:ascii="Verdana" w:hAnsi="Verdana"/>
          <w:color w:val="000000" w:themeColor="text1"/>
          <w:szCs w:val="20"/>
        </w:rPr>
        <w:tab/>
        <w:t xml:space="preserve">E-Mail: </w:t>
      </w:r>
      <w:r w:rsidR="00AD74E9" w:rsidRPr="000A017B">
        <w:rPr>
          <w:rFonts w:ascii="Verdana" w:hAnsi="Verdana"/>
          <w:color w:val="000000" w:themeColor="text1"/>
        </w:rPr>
        <w:t>Sabrina</w:t>
      </w:r>
      <w:r w:rsidR="008818B8">
        <w:rPr>
          <w:rFonts w:ascii="Verdana" w:hAnsi="Verdana"/>
          <w:color w:val="000000" w:themeColor="text1"/>
        </w:rPr>
        <w:t>Krechmann</w:t>
      </w:r>
      <w:r w:rsidR="00971412" w:rsidRPr="000A017B">
        <w:rPr>
          <w:rFonts w:ascii="Verdana" w:hAnsi="Verdana"/>
          <w:color w:val="000000" w:themeColor="text1"/>
        </w:rPr>
        <w:t>@</w:t>
      </w:r>
      <w:r w:rsidR="00AD74E9" w:rsidRPr="000A017B">
        <w:rPr>
          <w:rFonts w:ascii="Verdana" w:hAnsi="Verdana"/>
          <w:color w:val="000000" w:themeColor="text1"/>
        </w:rPr>
        <w:t>poeppelmann.com</w:t>
      </w:r>
    </w:p>
    <w:p w14:paraId="2626DDAD" w14:textId="77777777" w:rsidR="0096449C" w:rsidRPr="000A017B" w:rsidRDefault="0096449C" w:rsidP="001415EC">
      <w:pPr>
        <w:spacing w:line="360" w:lineRule="auto"/>
        <w:outlineLvl w:val="0"/>
        <w:rPr>
          <w:b/>
          <w:color w:val="000000" w:themeColor="text1"/>
          <w:sz w:val="16"/>
          <w:szCs w:val="16"/>
        </w:rPr>
      </w:pPr>
    </w:p>
    <w:p w14:paraId="38A7B01B" w14:textId="77777777" w:rsidR="00653040" w:rsidRPr="000A017B" w:rsidRDefault="00653040" w:rsidP="001415EC">
      <w:pPr>
        <w:spacing w:line="360" w:lineRule="auto"/>
        <w:outlineLvl w:val="0"/>
        <w:rPr>
          <w:b/>
          <w:color w:val="000000" w:themeColor="text1"/>
          <w:sz w:val="16"/>
          <w:szCs w:val="16"/>
        </w:rPr>
      </w:pPr>
    </w:p>
    <w:p w14:paraId="3C12FDA1" w14:textId="6C89D96C" w:rsidR="0096449C" w:rsidRPr="000A017B" w:rsidRDefault="0096449C" w:rsidP="001415EC">
      <w:pPr>
        <w:spacing w:line="360" w:lineRule="auto"/>
        <w:ind w:firstLine="708"/>
        <w:outlineLvl w:val="0"/>
        <w:rPr>
          <w:rFonts w:ascii="Verdana" w:hAnsi="Verdana"/>
          <w:b/>
          <w:color w:val="000000" w:themeColor="text1"/>
          <w:szCs w:val="20"/>
          <w:lang w:val="en-US"/>
        </w:rPr>
      </w:pPr>
      <w:r w:rsidRPr="000A017B">
        <w:rPr>
          <w:rFonts w:ascii="Verdana" w:hAnsi="Verdana"/>
          <w:b/>
          <w:color w:val="000000" w:themeColor="text1"/>
          <w:szCs w:val="20"/>
          <w:lang w:val="en-US"/>
        </w:rPr>
        <w:t xml:space="preserve">Download-Area: </w:t>
      </w:r>
      <w:hyperlink r:id="rId10" w:history="1">
        <w:r w:rsidR="00803850" w:rsidRPr="000A017B">
          <w:rPr>
            <w:rStyle w:val="Hyperlink"/>
            <w:rFonts w:ascii="Verdana" w:hAnsi="Verdana"/>
            <w:b/>
            <w:color w:val="000000" w:themeColor="text1"/>
            <w:szCs w:val="20"/>
            <w:lang w:val="en-US"/>
          </w:rPr>
          <w:t>https://www.koehler-partner.de/project/poeppelmann-</w:t>
        </w:r>
      </w:hyperlink>
      <w:r w:rsidR="00803850" w:rsidRPr="000A017B">
        <w:rPr>
          <w:rFonts w:ascii="Verdana" w:hAnsi="Verdana"/>
          <w:b/>
          <w:color w:val="000000" w:themeColor="text1"/>
          <w:szCs w:val="20"/>
          <w:lang w:val="en-US"/>
        </w:rPr>
        <w:tab/>
      </w:r>
      <w:proofErr w:type="spellStart"/>
      <w:r w:rsidR="004639D5" w:rsidRPr="000A017B">
        <w:rPr>
          <w:rFonts w:ascii="Verdana" w:hAnsi="Verdana"/>
          <w:b/>
          <w:color w:val="000000" w:themeColor="text1"/>
          <w:szCs w:val="20"/>
          <w:lang w:val="en-US"/>
        </w:rPr>
        <w:t>presseservice</w:t>
      </w:r>
      <w:proofErr w:type="spellEnd"/>
      <w:r w:rsidR="004639D5" w:rsidRPr="000A017B">
        <w:rPr>
          <w:rFonts w:ascii="Verdana" w:hAnsi="Verdana"/>
          <w:b/>
          <w:color w:val="000000" w:themeColor="text1"/>
          <w:szCs w:val="20"/>
          <w:lang w:val="en-US"/>
        </w:rPr>
        <w:t>/</w:t>
      </w:r>
    </w:p>
    <w:p w14:paraId="113A1590" w14:textId="77777777" w:rsidR="00B740E4" w:rsidRPr="00AB79EB" w:rsidRDefault="00B740E4" w:rsidP="001415EC">
      <w:pPr>
        <w:spacing w:line="360" w:lineRule="auto"/>
        <w:outlineLvl w:val="0"/>
        <w:rPr>
          <w:b/>
          <w:color w:val="FF0000"/>
          <w:sz w:val="16"/>
          <w:szCs w:val="16"/>
          <w:lang w:val="en-US"/>
        </w:rPr>
      </w:pPr>
    </w:p>
    <w:p w14:paraId="5E1A792E" w14:textId="77777777" w:rsidR="00653040" w:rsidRPr="00AB79EB" w:rsidRDefault="00653040" w:rsidP="001415EC">
      <w:pPr>
        <w:spacing w:line="360" w:lineRule="auto"/>
        <w:outlineLvl w:val="0"/>
        <w:rPr>
          <w:b/>
          <w:color w:val="FF0000"/>
          <w:sz w:val="16"/>
          <w:szCs w:val="16"/>
          <w:lang w:val="en-US"/>
        </w:rPr>
      </w:pPr>
    </w:p>
    <w:p w14:paraId="67C92D75" w14:textId="77777777" w:rsidR="0096449C" w:rsidRPr="000A017B" w:rsidRDefault="0096449C" w:rsidP="001415EC">
      <w:pPr>
        <w:spacing w:after="120" w:line="360" w:lineRule="auto"/>
        <w:ind w:firstLine="708"/>
        <w:outlineLvl w:val="0"/>
        <w:rPr>
          <w:rFonts w:ascii="Verdana" w:hAnsi="Verdana"/>
          <w:b/>
          <w:color w:val="000000" w:themeColor="text1"/>
          <w:szCs w:val="20"/>
          <w:u w:val="single"/>
        </w:rPr>
      </w:pPr>
      <w:r w:rsidRPr="000A017B">
        <w:rPr>
          <w:rFonts w:ascii="Verdana" w:hAnsi="Verdana"/>
          <w:b/>
          <w:color w:val="000000" w:themeColor="text1"/>
          <w:szCs w:val="20"/>
          <w:u w:val="single"/>
        </w:rPr>
        <w:t xml:space="preserve">Pressestelle: </w:t>
      </w:r>
    </w:p>
    <w:p w14:paraId="2BE1BEA4" w14:textId="77777777" w:rsidR="0096449C" w:rsidRPr="000A017B" w:rsidRDefault="0096449C" w:rsidP="001415EC">
      <w:pPr>
        <w:spacing w:after="120" w:line="360" w:lineRule="auto"/>
        <w:ind w:firstLine="709"/>
        <w:outlineLvl w:val="0"/>
        <w:rPr>
          <w:rFonts w:ascii="Verdana" w:hAnsi="Verdana"/>
          <w:b/>
          <w:color w:val="000000" w:themeColor="text1"/>
          <w:szCs w:val="20"/>
        </w:rPr>
      </w:pPr>
      <w:r w:rsidRPr="000A017B">
        <w:rPr>
          <w:rFonts w:ascii="Verdana" w:hAnsi="Verdana"/>
          <w:color w:val="000000" w:themeColor="text1"/>
          <w:szCs w:val="20"/>
        </w:rPr>
        <w:t>Köhler + Partner GmbH</w:t>
      </w:r>
    </w:p>
    <w:p w14:paraId="0E5B6AF4" w14:textId="5357BD90" w:rsidR="0096449C" w:rsidRPr="000A017B" w:rsidRDefault="0005617A" w:rsidP="001415EC">
      <w:pPr>
        <w:spacing w:after="120" w:line="360" w:lineRule="auto"/>
        <w:ind w:firstLine="709"/>
        <w:rPr>
          <w:rFonts w:ascii="Verdana" w:hAnsi="Verdana"/>
          <w:color w:val="000000" w:themeColor="text1"/>
          <w:szCs w:val="20"/>
        </w:rPr>
      </w:pPr>
      <w:r w:rsidRPr="000A017B">
        <w:rPr>
          <w:rFonts w:ascii="Verdana" w:hAnsi="Verdana"/>
          <w:color w:val="000000" w:themeColor="text1"/>
          <w:szCs w:val="20"/>
        </w:rPr>
        <w:t xml:space="preserve">Brauerstr. 42 • 21244 Buchholz in der </w:t>
      </w:r>
      <w:proofErr w:type="spellStart"/>
      <w:r w:rsidRPr="000A017B">
        <w:rPr>
          <w:rFonts w:ascii="Verdana" w:hAnsi="Verdana"/>
          <w:color w:val="000000" w:themeColor="text1"/>
          <w:szCs w:val="20"/>
        </w:rPr>
        <w:t>Nordheide</w:t>
      </w:r>
      <w:proofErr w:type="spellEnd"/>
    </w:p>
    <w:p w14:paraId="6422D028" w14:textId="375B7CCD" w:rsidR="0096449C" w:rsidRPr="000A017B" w:rsidRDefault="0005617A" w:rsidP="001415EC">
      <w:pPr>
        <w:spacing w:after="120" w:line="360" w:lineRule="auto"/>
        <w:ind w:firstLine="709"/>
        <w:rPr>
          <w:rFonts w:ascii="Verdana" w:hAnsi="Verdana"/>
          <w:color w:val="000000" w:themeColor="text1"/>
          <w:szCs w:val="20"/>
        </w:rPr>
      </w:pPr>
      <w:r w:rsidRPr="000A017B">
        <w:rPr>
          <w:rFonts w:ascii="Verdana" w:hAnsi="Verdana"/>
          <w:color w:val="000000" w:themeColor="text1"/>
          <w:szCs w:val="20"/>
        </w:rPr>
        <w:t>Tel. +49 4181</w:t>
      </w:r>
      <w:r w:rsidR="0096449C" w:rsidRPr="000A017B">
        <w:rPr>
          <w:rFonts w:ascii="Verdana" w:hAnsi="Verdana"/>
          <w:color w:val="000000" w:themeColor="text1"/>
          <w:szCs w:val="20"/>
        </w:rPr>
        <w:t xml:space="preserve"> </w:t>
      </w:r>
      <w:r w:rsidRPr="000A017B">
        <w:rPr>
          <w:rFonts w:ascii="Verdana" w:hAnsi="Verdana"/>
          <w:color w:val="000000" w:themeColor="text1"/>
          <w:szCs w:val="20"/>
        </w:rPr>
        <w:t>92892</w:t>
      </w:r>
      <w:r w:rsidR="0096449C" w:rsidRPr="000A017B">
        <w:rPr>
          <w:rFonts w:ascii="Verdana" w:hAnsi="Verdana"/>
          <w:color w:val="000000" w:themeColor="text1"/>
          <w:szCs w:val="20"/>
        </w:rPr>
        <w:t xml:space="preserve">-0 • Fax +49 </w:t>
      </w:r>
      <w:r w:rsidRPr="000A017B">
        <w:rPr>
          <w:rFonts w:ascii="Verdana" w:hAnsi="Verdana"/>
          <w:color w:val="000000" w:themeColor="text1"/>
          <w:szCs w:val="20"/>
        </w:rPr>
        <w:t>4181</w:t>
      </w:r>
      <w:r w:rsidR="0096449C" w:rsidRPr="000A017B">
        <w:rPr>
          <w:rFonts w:ascii="Verdana" w:hAnsi="Verdana"/>
          <w:color w:val="000000" w:themeColor="text1"/>
          <w:szCs w:val="20"/>
        </w:rPr>
        <w:t xml:space="preserve"> </w:t>
      </w:r>
      <w:r w:rsidRPr="000A017B">
        <w:rPr>
          <w:rFonts w:ascii="Verdana" w:hAnsi="Verdana"/>
          <w:color w:val="000000" w:themeColor="text1"/>
          <w:szCs w:val="20"/>
        </w:rPr>
        <w:t>92892-55</w:t>
      </w:r>
    </w:p>
    <w:p w14:paraId="5B05752F" w14:textId="26F1B57E" w:rsidR="00653040" w:rsidRPr="000A017B" w:rsidRDefault="0096449C" w:rsidP="00EB2271">
      <w:pPr>
        <w:spacing w:after="120" w:line="360" w:lineRule="auto"/>
        <w:ind w:firstLine="709"/>
        <w:rPr>
          <w:rFonts w:ascii="Verdana" w:hAnsi="Verdana"/>
          <w:color w:val="000000" w:themeColor="text1"/>
          <w:szCs w:val="20"/>
        </w:rPr>
      </w:pPr>
      <w:r w:rsidRPr="000A017B">
        <w:rPr>
          <w:rFonts w:ascii="Verdana" w:hAnsi="Verdana"/>
          <w:color w:val="000000" w:themeColor="text1"/>
          <w:szCs w:val="20"/>
        </w:rPr>
        <w:t xml:space="preserve">E-Mail: info@koehler-partner.de • </w:t>
      </w:r>
      <w:hyperlink r:id="rId11" w:history="1">
        <w:r w:rsidRPr="000A017B">
          <w:rPr>
            <w:rStyle w:val="Hyperlink"/>
            <w:rFonts w:ascii="Verdana" w:hAnsi="Verdana"/>
            <w:color w:val="000000" w:themeColor="text1"/>
            <w:szCs w:val="20"/>
          </w:rPr>
          <w:t>www.koehler-partner.de</w:t>
        </w:r>
      </w:hyperlink>
    </w:p>
    <w:p w14:paraId="7B6D617D" w14:textId="38B1C29C" w:rsidR="00653040" w:rsidRDefault="00653040" w:rsidP="001415EC">
      <w:pPr>
        <w:spacing w:after="120" w:line="360" w:lineRule="auto"/>
        <w:rPr>
          <w:rFonts w:ascii="Verdana" w:hAnsi="Verdana"/>
          <w:color w:val="FF0000"/>
          <w:sz w:val="10"/>
          <w:szCs w:val="10"/>
        </w:rPr>
      </w:pPr>
    </w:p>
    <w:p w14:paraId="1683A9F3" w14:textId="541B897F" w:rsidR="00452109" w:rsidRDefault="00452109" w:rsidP="001415EC">
      <w:pPr>
        <w:spacing w:after="120" w:line="360" w:lineRule="auto"/>
        <w:rPr>
          <w:rFonts w:ascii="Verdana" w:hAnsi="Verdana"/>
          <w:color w:val="FF0000"/>
          <w:sz w:val="10"/>
          <w:szCs w:val="10"/>
        </w:rPr>
      </w:pPr>
    </w:p>
    <w:p w14:paraId="3F76AC25" w14:textId="77777777" w:rsidR="00452109" w:rsidRPr="00AB79EB" w:rsidRDefault="00452109" w:rsidP="001415EC">
      <w:pPr>
        <w:spacing w:after="120" w:line="360" w:lineRule="auto"/>
        <w:rPr>
          <w:rFonts w:ascii="Verdana" w:hAnsi="Verdana"/>
          <w:color w:val="FF0000"/>
          <w:sz w:val="10"/>
          <w:szCs w:val="10"/>
        </w:rPr>
      </w:pPr>
    </w:p>
    <w:p w14:paraId="40C332D8" w14:textId="77777777" w:rsidR="001448EB" w:rsidRPr="00C1481C" w:rsidRDefault="001448EB" w:rsidP="001448EB">
      <w:pPr>
        <w:spacing w:line="360" w:lineRule="auto"/>
        <w:rPr>
          <w:rFonts w:ascii="Verdana" w:hAnsi="Verdana"/>
          <w:i/>
          <w:color w:val="000000" w:themeColor="text1"/>
          <w:szCs w:val="20"/>
        </w:rPr>
      </w:pPr>
      <w:r w:rsidRPr="00C1481C">
        <w:rPr>
          <w:rFonts w:ascii="Verdana" w:hAnsi="Verdana"/>
          <w:i/>
          <w:color w:val="000000" w:themeColor="text1"/>
          <w:szCs w:val="20"/>
        </w:rPr>
        <w:lastRenderedPageBreak/>
        <w:t>Keywords</w:t>
      </w:r>
    </w:p>
    <w:p w14:paraId="2FC5B9B3" w14:textId="77777777" w:rsidR="00890721" w:rsidRPr="00890721" w:rsidRDefault="00890721" w:rsidP="00890721">
      <w:pPr>
        <w:spacing w:line="360" w:lineRule="auto"/>
        <w:rPr>
          <w:rFonts w:ascii="Verdana" w:hAnsi="Verdana"/>
          <w:color w:val="000000" w:themeColor="text1"/>
          <w:szCs w:val="20"/>
          <w:lang w:bidi="de-DE"/>
        </w:rPr>
      </w:pPr>
      <w:r w:rsidRPr="00890721">
        <w:rPr>
          <w:rFonts w:ascii="Verdana" w:hAnsi="Verdana"/>
          <w:b/>
          <w:color w:val="000000" w:themeColor="text1"/>
          <w:szCs w:val="20"/>
          <w:lang w:bidi="de-DE"/>
        </w:rPr>
        <w:t>Materialkreislauf, Recyclingkreislauf, Rohstoffkreislauf</w:t>
      </w:r>
      <w:r w:rsidRPr="00890721">
        <w:rPr>
          <w:rFonts w:ascii="Verdana" w:hAnsi="Verdana"/>
          <w:color w:val="000000" w:themeColor="text1"/>
          <w:szCs w:val="20"/>
          <w:lang w:bidi="de-DE"/>
        </w:rPr>
        <w:t xml:space="preserve">, CO2 neutrale Fertigung, CO2 Bilanz minimieren, Eco-Design, Leichtbau, PÖPPELMANN </w:t>
      </w:r>
      <w:proofErr w:type="spellStart"/>
      <w:r w:rsidRPr="00890721">
        <w:rPr>
          <w:rFonts w:ascii="Verdana" w:hAnsi="Verdana"/>
          <w:color w:val="000000" w:themeColor="text1"/>
          <w:szCs w:val="20"/>
          <w:lang w:bidi="de-DE"/>
        </w:rPr>
        <w:t>blue</w:t>
      </w:r>
      <w:proofErr w:type="spellEnd"/>
      <w:r w:rsidRPr="00890721">
        <w:rPr>
          <w:rFonts w:ascii="Verdana" w:hAnsi="Verdana"/>
          <w:color w:val="000000" w:themeColor="text1"/>
          <w:szCs w:val="20"/>
          <w:vertAlign w:val="superscript"/>
          <w:lang w:bidi="de-DE"/>
        </w:rPr>
        <w:t>®</w:t>
      </w:r>
      <w:r w:rsidRPr="00890721">
        <w:rPr>
          <w:rFonts w:ascii="Verdana" w:hAnsi="Verdana"/>
          <w:color w:val="000000" w:themeColor="text1"/>
          <w:szCs w:val="20"/>
          <w:lang w:bidi="de-DE"/>
        </w:rPr>
        <w:t>, Kunststoffrecycling, PCR, Post-Consumer-Recycling, Recycling, Recyclingmaterial</w:t>
      </w:r>
    </w:p>
    <w:p w14:paraId="51173BA1" w14:textId="77777777" w:rsidR="00B94753" w:rsidRPr="00AB79EB" w:rsidRDefault="00B94753" w:rsidP="001415EC">
      <w:pPr>
        <w:spacing w:line="360" w:lineRule="auto"/>
        <w:rPr>
          <w:rFonts w:ascii="Verdana" w:hAnsi="Verdana"/>
          <w:i/>
          <w:color w:val="FF0000"/>
          <w:szCs w:val="20"/>
        </w:rPr>
      </w:pPr>
    </w:p>
    <w:p w14:paraId="22CFC8A1" w14:textId="36376206" w:rsidR="00951E8C" w:rsidRPr="00E5783A" w:rsidRDefault="00047D6E" w:rsidP="00951E8C">
      <w:pPr>
        <w:spacing w:line="360" w:lineRule="auto"/>
        <w:rPr>
          <w:rFonts w:ascii="Verdana" w:hAnsi="Verdana"/>
          <w:i/>
          <w:color w:val="000000" w:themeColor="text1"/>
          <w:szCs w:val="20"/>
        </w:rPr>
      </w:pPr>
      <w:proofErr w:type="spellStart"/>
      <w:r w:rsidRPr="00E5783A">
        <w:rPr>
          <w:rFonts w:ascii="Verdana" w:hAnsi="Verdana"/>
          <w:i/>
          <w:color w:val="000000" w:themeColor="text1"/>
          <w:szCs w:val="20"/>
        </w:rPr>
        <w:t>D</w:t>
      </w:r>
      <w:r w:rsidR="00951E8C" w:rsidRPr="00E5783A">
        <w:rPr>
          <w:rFonts w:ascii="Verdana" w:hAnsi="Verdana"/>
          <w:i/>
          <w:color w:val="000000" w:themeColor="text1"/>
          <w:szCs w:val="20"/>
        </w:rPr>
        <w:t>eeplinks</w:t>
      </w:r>
      <w:proofErr w:type="spellEnd"/>
    </w:p>
    <w:p w14:paraId="1850978A" w14:textId="77777777" w:rsidR="00951E8C" w:rsidRDefault="005258D4" w:rsidP="00951E8C">
      <w:pPr>
        <w:pStyle w:val="Standa1"/>
        <w:widowControl w:val="0"/>
        <w:autoSpaceDE w:val="0"/>
        <w:autoSpaceDN w:val="0"/>
        <w:adjustRightInd w:val="0"/>
        <w:spacing w:after="0" w:line="320" w:lineRule="exact"/>
        <w:rPr>
          <w:rStyle w:val="Hyperlink"/>
          <w:rFonts w:ascii="Verdana" w:hAnsi="Verdana" w:cs="Arial"/>
          <w:i/>
          <w:color w:val="000000" w:themeColor="text1"/>
          <w:sz w:val="20"/>
          <w:szCs w:val="20"/>
        </w:rPr>
      </w:pPr>
      <w:hyperlink r:id="rId12" w:history="1">
        <w:r w:rsidR="00951E8C" w:rsidRPr="00E5783A">
          <w:rPr>
            <w:rStyle w:val="Hyperlink"/>
            <w:rFonts w:ascii="Verdana" w:hAnsi="Verdana" w:cs="Arial"/>
            <w:i/>
            <w:color w:val="000000" w:themeColor="text1"/>
            <w:sz w:val="20"/>
            <w:szCs w:val="20"/>
          </w:rPr>
          <w:t>https://www.poeppelmann.com/de/k-tech/startseite/</w:t>
        </w:r>
      </w:hyperlink>
    </w:p>
    <w:p w14:paraId="4AA6596F" w14:textId="3306EBB4" w:rsidR="00890721" w:rsidRDefault="00890721" w:rsidP="00951E8C">
      <w:pPr>
        <w:pStyle w:val="Standa1"/>
        <w:widowControl w:val="0"/>
        <w:autoSpaceDE w:val="0"/>
        <w:autoSpaceDN w:val="0"/>
        <w:adjustRightInd w:val="0"/>
        <w:spacing w:after="0" w:line="320" w:lineRule="exact"/>
        <w:rPr>
          <w:rStyle w:val="Hyperlink"/>
          <w:rFonts w:ascii="Verdana" w:hAnsi="Verdana" w:cs="Arial"/>
          <w:i/>
          <w:color w:val="000000" w:themeColor="text1"/>
          <w:sz w:val="20"/>
          <w:szCs w:val="20"/>
        </w:rPr>
      </w:pPr>
      <w:r w:rsidRPr="00890721">
        <w:rPr>
          <w:rStyle w:val="Hyperlink"/>
          <w:rFonts w:ascii="Verdana" w:hAnsi="Verdana" w:cs="Arial"/>
          <w:i/>
          <w:color w:val="000000" w:themeColor="text1"/>
          <w:sz w:val="20"/>
          <w:szCs w:val="20"/>
        </w:rPr>
        <w:t>https://www.poeppelmann.com/de/k-tech/ueber-uns/verantwortung/</w:t>
      </w:r>
    </w:p>
    <w:p w14:paraId="2E0C7493" w14:textId="77777777" w:rsidR="00951E8C" w:rsidRPr="00890721" w:rsidRDefault="00951E8C" w:rsidP="00951E8C">
      <w:pPr>
        <w:pStyle w:val="Standa1"/>
        <w:widowControl w:val="0"/>
        <w:autoSpaceDE w:val="0"/>
        <w:autoSpaceDN w:val="0"/>
        <w:adjustRightInd w:val="0"/>
        <w:spacing w:after="0" w:line="320" w:lineRule="exact"/>
        <w:rPr>
          <w:rStyle w:val="Hyperlink"/>
          <w:rFonts w:ascii="Verdana" w:hAnsi="Verdana" w:cs="Arial"/>
          <w:i/>
          <w:color w:val="000000" w:themeColor="text1"/>
          <w:sz w:val="20"/>
          <w:szCs w:val="20"/>
        </w:rPr>
      </w:pPr>
    </w:p>
    <w:p w14:paraId="05B842A5" w14:textId="77777777" w:rsidR="00047D6E" w:rsidRDefault="00047D6E" w:rsidP="00003CD2">
      <w:pPr>
        <w:spacing w:line="360" w:lineRule="auto"/>
        <w:rPr>
          <w:rFonts w:ascii="Verdana" w:hAnsi="Verdana"/>
          <w:i/>
          <w:color w:val="000000" w:themeColor="text1"/>
          <w:szCs w:val="20"/>
        </w:rPr>
      </w:pPr>
    </w:p>
    <w:p w14:paraId="725FFA16" w14:textId="06FDA77E" w:rsidR="00003CD2" w:rsidRPr="00B80596" w:rsidRDefault="00047D6E" w:rsidP="00003CD2">
      <w:pPr>
        <w:spacing w:line="360" w:lineRule="auto"/>
        <w:rPr>
          <w:rFonts w:ascii="Verdana" w:hAnsi="Verdana"/>
          <w:b/>
          <w:color w:val="000000" w:themeColor="text1"/>
          <w:szCs w:val="20"/>
          <w:lang w:bidi="de-DE"/>
        </w:rPr>
      </w:pPr>
      <w:r w:rsidRPr="00E5783A">
        <w:rPr>
          <w:rFonts w:ascii="Verdana" w:hAnsi="Verdana"/>
          <w:i/>
          <w:color w:val="000000" w:themeColor="text1"/>
          <w:szCs w:val="20"/>
        </w:rPr>
        <w:t>Title/Meta-Description</w:t>
      </w:r>
      <w:r w:rsidR="00BB34F9" w:rsidRPr="00951E8C">
        <w:rPr>
          <w:rFonts w:ascii="Verdana" w:hAnsi="Verdana"/>
          <w:i/>
          <w:color w:val="000000" w:themeColor="text1"/>
          <w:szCs w:val="20"/>
        </w:rPr>
        <w:br/>
      </w:r>
      <w:r w:rsidR="00550AD3" w:rsidRPr="00B80596">
        <w:rPr>
          <w:rFonts w:ascii="Verdana" w:hAnsi="Verdana"/>
          <w:b/>
          <w:color w:val="000000" w:themeColor="text1"/>
          <w:szCs w:val="20"/>
          <w:lang w:bidi="de-DE"/>
        </w:rPr>
        <w:t>K-TECH</w:t>
      </w:r>
      <w:r w:rsidR="00550AD3" w:rsidRPr="00B80596">
        <w:rPr>
          <w:rFonts w:ascii="Verdana" w:hAnsi="Verdana"/>
          <w:b/>
          <w:color w:val="000000" w:themeColor="text1"/>
          <w:szCs w:val="20"/>
          <w:vertAlign w:val="superscript"/>
          <w:lang w:bidi="de-DE"/>
        </w:rPr>
        <w:t>®</w:t>
      </w:r>
      <w:r w:rsidR="00550AD3" w:rsidRPr="00B80596">
        <w:rPr>
          <w:rFonts w:ascii="Verdana" w:hAnsi="Verdana"/>
          <w:b/>
          <w:color w:val="000000" w:themeColor="text1"/>
          <w:szCs w:val="20"/>
          <w:lang w:bidi="de-DE"/>
        </w:rPr>
        <w:t xml:space="preserve">: </w:t>
      </w:r>
      <w:r w:rsidR="00FA195E">
        <w:rPr>
          <w:rFonts w:ascii="Verdana" w:hAnsi="Verdana"/>
          <w:b/>
          <w:color w:val="000000" w:themeColor="text1"/>
          <w:szCs w:val="20"/>
          <w:lang w:bidi="de-DE"/>
        </w:rPr>
        <w:t>Halter Soundgenerator</w:t>
      </w:r>
      <w:r w:rsidR="00B80596" w:rsidRPr="00B80596">
        <w:rPr>
          <w:rFonts w:ascii="Verdana" w:hAnsi="Verdana"/>
          <w:b/>
          <w:color w:val="000000" w:themeColor="text1"/>
          <w:szCs w:val="20"/>
          <w:lang w:bidi="de-DE"/>
        </w:rPr>
        <w:t xml:space="preserve"> aus PCR</w:t>
      </w:r>
      <w:r w:rsidR="00003CD2" w:rsidRPr="00B80596">
        <w:rPr>
          <w:rFonts w:ascii="Verdana" w:hAnsi="Verdana"/>
          <w:b/>
          <w:color w:val="000000" w:themeColor="text1"/>
          <w:szCs w:val="20"/>
          <w:lang w:bidi="de-DE"/>
        </w:rPr>
        <w:t xml:space="preserve"> </w:t>
      </w:r>
    </w:p>
    <w:p w14:paraId="670A210A" w14:textId="072BEFF0" w:rsidR="00003CD2" w:rsidRPr="008243F6" w:rsidRDefault="00B80596" w:rsidP="00003CD2">
      <w:pPr>
        <w:spacing w:line="360" w:lineRule="auto"/>
        <w:rPr>
          <w:rFonts w:ascii="Verdana" w:hAnsi="Verdana"/>
          <w:color w:val="000000" w:themeColor="text1"/>
          <w:szCs w:val="20"/>
          <w:lang w:bidi="de-DE"/>
        </w:rPr>
      </w:pPr>
      <w:r>
        <w:rPr>
          <w:rFonts w:ascii="Verdana" w:hAnsi="Verdana"/>
          <w:color w:val="000000" w:themeColor="text1"/>
          <w:szCs w:val="20"/>
          <w:lang w:bidi="de-DE"/>
        </w:rPr>
        <w:t xml:space="preserve">Echte Kreislaufkonzepte für die Automobilindustrie: </w:t>
      </w:r>
      <w:proofErr w:type="spellStart"/>
      <w:r w:rsidR="00283324" w:rsidRPr="008243F6">
        <w:rPr>
          <w:rFonts w:ascii="Verdana" w:hAnsi="Verdana"/>
          <w:color w:val="000000" w:themeColor="text1"/>
          <w:szCs w:val="20"/>
          <w:lang w:bidi="de-DE"/>
        </w:rPr>
        <w:t>Pöppelmann</w:t>
      </w:r>
      <w:proofErr w:type="spellEnd"/>
      <w:r w:rsidR="00283324" w:rsidRPr="008243F6">
        <w:rPr>
          <w:rFonts w:ascii="Verdana" w:hAnsi="Verdana"/>
          <w:color w:val="000000" w:themeColor="text1"/>
          <w:szCs w:val="20"/>
          <w:lang w:bidi="de-DE"/>
        </w:rPr>
        <w:t xml:space="preserve"> K-TECH</w:t>
      </w:r>
      <w:r w:rsidR="00283324" w:rsidRPr="008243F6">
        <w:rPr>
          <w:rFonts w:ascii="Verdana" w:hAnsi="Verdana"/>
          <w:color w:val="000000" w:themeColor="text1"/>
          <w:szCs w:val="20"/>
          <w:vertAlign w:val="superscript"/>
          <w:lang w:bidi="de-DE"/>
        </w:rPr>
        <w:t>®</w:t>
      </w:r>
      <w:r w:rsidR="00283324">
        <w:rPr>
          <w:rFonts w:ascii="Verdana" w:hAnsi="Verdana"/>
          <w:color w:val="000000" w:themeColor="text1"/>
          <w:szCs w:val="20"/>
          <w:lang w:bidi="de-DE"/>
        </w:rPr>
        <w:t xml:space="preserve"> </w:t>
      </w:r>
      <w:r>
        <w:rPr>
          <w:rFonts w:ascii="Verdana" w:hAnsi="Verdana"/>
          <w:color w:val="000000" w:themeColor="text1"/>
          <w:szCs w:val="20"/>
          <w:lang w:bidi="de-DE"/>
        </w:rPr>
        <w:t>fertigt hochpräzises Fahrzeugbauteil aus Post-Consumer-Recyclingmaterial</w:t>
      </w:r>
      <w:r w:rsidR="00003CD2" w:rsidRPr="008243F6">
        <w:rPr>
          <w:rFonts w:ascii="Verdana" w:hAnsi="Verdana"/>
          <w:color w:val="000000" w:themeColor="text1"/>
          <w:szCs w:val="20"/>
          <w:lang w:bidi="de-DE"/>
        </w:rPr>
        <w:t xml:space="preserve">. </w:t>
      </w:r>
      <w:r>
        <w:rPr>
          <w:rFonts w:ascii="Verdana" w:hAnsi="Verdana"/>
          <w:color w:val="000000" w:themeColor="text1"/>
          <w:szCs w:val="20"/>
          <w:lang w:bidi="de-DE"/>
        </w:rPr>
        <w:t xml:space="preserve">Laborprüfungen bestätigen Leistungsfähigkeit. </w:t>
      </w:r>
      <w:r w:rsidR="00003CD2" w:rsidRPr="008243F6">
        <w:rPr>
          <w:rFonts w:ascii="Verdana" w:hAnsi="Verdana"/>
          <w:color w:val="000000" w:themeColor="text1"/>
          <w:szCs w:val="20"/>
          <w:lang w:bidi="de-DE"/>
        </w:rPr>
        <w:t>Mehr ...</w:t>
      </w:r>
    </w:p>
    <w:p w14:paraId="28DA85A3" w14:textId="7B90858A" w:rsidR="008112D9" w:rsidRPr="00AB79EB" w:rsidRDefault="008112D9" w:rsidP="00003CD2">
      <w:pPr>
        <w:spacing w:line="360" w:lineRule="auto"/>
        <w:rPr>
          <w:rFonts w:ascii="Verdana" w:hAnsi="Verdana" w:cs="Arial"/>
          <w:color w:val="FF0000"/>
          <w:szCs w:val="20"/>
        </w:rPr>
      </w:pPr>
    </w:p>
    <w:p w14:paraId="6245823F" w14:textId="4AB59F8A" w:rsidR="008112D9" w:rsidRPr="000A017B" w:rsidRDefault="008112D9" w:rsidP="001415EC">
      <w:pPr>
        <w:spacing w:line="360" w:lineRule="auto"/>
        <w:rPr>
          <w:rFonts w:ascii="Verdana" w:hAnsi="Verdana" w:cs="Arial"/>
          <w:i/>
          <w:color w:val="000000" w:themeColor="text1"/>
          <w:szCs w:val="20"/>
        </w:rPr>
      </w:pPr>
      <w:r w:rsidRPr="000A017B">
        <w:rPr>
          <w:rFonts w:ascii="Verdana" w:hAnsi="Verdana" w:cs="Arial"/>
          <w:i/>
          <w:color w:val="000000" w:themeColor="text1"/>
          <w:szCs w:val="20"/>
        </w:rPr>
        <w:t>Bildunterschrift</w:t>
      </w:r>
    </w:p>
    <w:p w14:paraId="4CB90822" w14:textId="4C6EB2E9" w:rsidR="002A2055" w:rsidRDefault="00E5783A" w:rsidP="00FB4AD0">
      <w:pPr>
        <w:spacing w:line="360" w:lineRule="auto"/>
        <w:rPr>
          <w:rFonts w:ascii="Verdana" w:hAnsi="Verdana" w:cs="Arial"/>
          <w:b/>
          <w:color w:val="000000" w:themeColor="text1"/>
          <w:szCs w:val="20"/>
        </w:rPr>
      </w:pPr>
      <w:r w:rsidRPr="00FD493A">
        <w:rPr>
          <w:rFonts w:ascii="Verdana" w:hAnsi="Verdana" w:cs="Arial"/>
          <w:b/>
          <w:noProof/>
          <w:color w:val="000000" w:themeColor="text1"/>
          <w:szCs w:val="20"/>
        </w:rPr>
        <w:drawing>
          <wp:inline distT="0" distB="0" distL="0" distR="0" wp14:anchorId="4DD27D65" wp14:editId="21E4B001">
            <wp:extent cx="4230815" cy="2818525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886" cy="282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AFB7E" w14:textId="7D67EE91" w:rsidR="00FB4AD0" w:rsidRPr="00FD493A" w:rsidRDefault="00452109" w:rsidP="00FB4AD0">
      <w:pPr>
        <w:spacing w:line="360" w:lineRule="auto"/>
        <w:rPr>
          <w:rFonts w:ascii="Verdana" w:hAnsi="Verdana" w:cs="Arial"/>
          <w:color w:val="000000" w:themeColor="text1"/>
          <w:szCs w:val="20"/>
        </w:rPr>
      </w:pPr>
      <w:r w:rsidRPr="00452109">
        <w:rPr>
          <w:rFonts w:ascii="Verdana" w:hAnsi="Verdana" w:cs="Arial"/>
          <w:b/>
          <w:color w:val="000000" w:themeColor="text1"/>
          <w:szCs w:val="20"/>
        </w:rPr>
        <w:t>Poeppelmann-Soundgenerator-Halter-PCR</w:t>
      </w:r>
      <w:r>
        <w:rPr>
          <w:rFonts w:ascii="Verdana" w:hAnsi="Verdana" w:cs="Arial"/>
          <w:b/>
          <w:color w:val="000000" w:themeColor="text1"/>
          <w:szCs w:val="20"/>
        </w:rPr>
        <w:t>.jpg</w:t>
      </w:r>
      <w:r w:rsidR="008112D9" w:rsidRPr="000A017B">
        <w:rPr>
          <w:rFonts w:ascii="Verdana" w:hAnsi="Verdana" w:cs="Arial"/>
          <w:b/>
          <w:color w:val="000000" w:themeColor="text1"/>
          <w:szCs w:val="20"/>
        </w:rPr>
        <w:t>:</w:t>
      </w:r>
      <w:r w:rsidR="008112D9" w:rsidRPr="000A017B">
        <w:rPr>
          <w:rFonts w:ascii="Verdana" w:hAnsi="Verdana" w:cs="Arial"/>
          <w:color w:val="000000" w:themeColor="text1"/>
          <w:szCs w:val="20"/>
        </w:rPr>
        <w:t xml:space="preserve"> </w:t>
      </w:r>
      <w:r w:rsidR="00FD493A">
        <w:rPr>
          <w:rFonts w:ascii="Verdana" w:hAnsi="Verdana" w:cs="Arial"/>
          <w:color w:val="000000" w:themeColor="text1"/>
          <w:szCs w:val="20"/>
        </w:rPr>
        <w:t xml:space="preserve">Echte Kreislaufkonzepte für die Automobilindustrie: </w:t>
      </w:r>
      <w:r w:rsidR="00FA195E">
        <w:rPr>
          <w:rFonts w:ascii="Verdana" w:hAnsi="Verdana" w:cs="Arial"/>
          <w:color w:val="000000" w:themeColor="text1"/>
          <w:szCs w:val="20"/>
        </w:rPr>
        <w:t xml:space="preserve">Halter </w:t>
      </w:r>
      <w:r w:rsidR="00FA195E">
        <w:rPr>
          <w:rFonts w:ascii="Verdana" w:hAnsi="Verdana" w:cs="Arial"/>
          <w:color w:val="000000" w:themeColor="text1"/>
          <w:szCs w:val="20"/>
          <w:lang w:bidi="de-DE"/>
        </w:rPr>
        <w:t>Soundgenerator</w:t>
      </w:r>
      <w:r w:rsidR="00FD493A" w:rsidRPr="00FD493A">
        <w:rPr>
          <w:rFonts w:ascii="Verdana" w:hAnsi="Verdana" w:cs="Arial"/>
          <w:color w:val="000000" w:themeColor="text1"/>
          <w:szCs w:val="20"/>
          <w:lang w:bidi="de-DE"/>
        </w:rPr>
        <w:t xml:space="preserve"> aus PCR</w:t>
      </w:r>
      <w:r w:rsidR="00FD493A">
        <w:rPr>
          <w:rFonts w:ascii="Verdana" w:hAnsi="Verdana" w:cs="Arial"/>
          <w:color w:val="000000" w:themeColor="text1"/>
          <w:szCs w:val="20"/>
          <w:lang w:bidi="de-DE"/>
        </w:rPr>
        <w:t xml:space="preserve"> von </w:t>
      </w:r>
      <w:proofErr w:type="spellStart"/>
      <w:r w:rsidR="00FD493A">
        <w:rPr>
          <w:rFonts w:ascii="Verdana" w:hAnsi="Verdana" w:cs="Arial"/>
          <w:color w:val="000000" w:themeColor="text1"/>
          <w:szCs w:val="20"/>
          <w:lang w:bidi="de-DE"/>
        </w:rPr>
        <w:t>Pöppelmann</w:t>
      </w:r>
      <w:proofErr w:type="spellEnd"/>
      <w:r w:rsidR="00FD493A">
        <w:rPr>
          <w:rFonts w:ascii="Verdana" w:hAnsi="Verdana" w:cs="Arial"/>
          <w:color w:val="000000" w:themeColor="text1"/>
          <w:szCs w:val="20"/>
          <w:lang w:bidi="de-DE"/>
        </w:rPr>
        <w:t xml:space="preserve"> K-TECH</w:t>
      </w:r>
      <w:r w:rsidR="00FD493A" w:rsidRPr="00FD493A">
        <w:rPr>
          <w:rFonts w:ascii="Verdana" w:hAnsi="Verdana" w:cs="Arial"/>
          <w:color w:val="000000" w:themeColor="text1"/>
          <w:szCs w:val="20"/>
          <w:vertAlign w:val="superscript"/>
          <w:lang w:bidi="de-DE"/>
        </w:rPr>
        <w:t>®</w:t>
      </w:r>
      <w:r w:rsidR="00FD493A">
        <w:rPr>
          <w:rFonts w:ascii="Verdana" w:hAnsi="Verdana" w:cs="Arial"/>
          <w:color w:val="000000" w:themeColor="text1"/>
          <w:szCs w:val="20"/>
          <w:lang w:bidi="de-DE"/>
        </w:rPr>
        <w:t xml:space="preserve"> </w:t>
      </w:r>
      <w:r w:rsidR="00F13A8C">
        <w:rPr>
          <w:rFonts w:ascii="Verdana" w:hAnsi="Verdana" w:cs="Arial"/>
          <w:color w:val="000000" w:themeColor="text1"/>
          <w:szCs w:val="20"/>
          <w:lang w:bidi="de-DE"/>
        </w:rPr>
        <w:t xml:space="preserve">– </w:t>
      </w:r>
      <w:r w:rsidR="00FD493A">
        <w:rPr>
          <w:rFonts w:ascii="Verdana" w:hAnsi="Verdana" w:cs="Arial"/>
          <w:color w:val="000000" w:themeColor="text1"/>
          <w:szCs w:val="20"/>
          <w:lang w:bidi="de-DE"/>
        </w:rPr>
        <w:t>seit 2020 in Serienfertigung</w:t>
      </w:r>
    </w:p>
    <w:p w14:paraId="115EB314" w14:textId="798A95E1" w:rsidR="002B5BF0" w:rsidRPr="00E10F76" w:rsidRDefault="002B5BF0" w:rsidP="002B5BF0">
      <w:pPr>
        <w:spacing w:line="360" w:lineRule="auto"/>
        <w:rPr>
          <w:rFonts w:ascii="Verdana" w:hAnsi="Verdana" w:cs="Arial"/>
          <w:color w:val="000000" w:themeColor="text1"/>
          <w:szCs w:val="20"/>
        </w:rPr>
      </w:pPr>
    </w:p>
    <w:p w14:paraId="037E64DB" w14:textId="32D11F31" w:rsidR="001448EB" w:rsidRPr="00FB0F1F" w:rsidRDefault="001448EB" w:rsidP="001448EB">
      <w:pPr>
        <w:spacing w:line="360" w:lineRule="auto"/>
        <w:rPr>
          <w:rFonts w:ascii="Verdana" w:hAnsi="Verdana" w:cs="Arial"/>
          <w:color w:val="FF0000"/>
          <w:szCs w:val="20"/>
        </w:rPr>
      </w:pPr>
    </w:p>
    <w:p w14:paraId="6FBBBAEE" w14:textId="4D60F1DD" w:rsidR="00F00A8E" w:rsidRPr="00FB0F1F" w:rsidRDefault="00F00A8E" w:rsidP="00EB2271">
      <w:pPr>
        <w:pStyle w:val="p1"/>
        <w:spacing w:line="360" w:lineRule="auto"/>
        <w:rPr>
          <w:rFonts w:ascii="Verdana" w:hAnsi="Verdana" w:cs="Arial"/>
          <w:color w:val="FF0000"/>
          <w:szCs w:val="20"/>
        </w:rPr>
      </w:pPr>
    </w:p>
    <w:sectPr w:rsidR="00F00A8E" w:rsidRPr="00FB0F1F" w:rsidSect="008D4C1A">
      <w:footerReference w:type="default" r:id="rId14"/>
      <w:pgSz w:w="11900" w:h="16840"/>
      <w:pgMar w:top="1348" w:right="985" w:bottom="1134" w:left="1134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C8BC4" w14:textId="77777777" w:rsidR="005258D4" w:rsidRDefault="005258D4" w:rsidP="007D4AFE">
      <w:r>
        <w:separator/>
      </w:r>
    </w:p>
  </w:endnote>
  <w:endnote w:type="continuationSeparator" w:id="0">
    <w:p w14:paraId="3286BC79" w14:textId="77777777" w:rsidR="005258D4" w:rsidRDefault="005258D4" w:rsidP="007D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ntonSans Light">
    <w:altName w:val="Cambria Math"/>
    <w:panose1 w:val="020B0604020202020204"/>
    <w:charset w:val="00"/>
    <w:family w:val="auto"/>
    <w:pitch w:val="variable"/>
    <w:sig w:usb0="00000003" w:usb1="5000204A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KTypeRegular">
    <w:altName w:val="Arial Narro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Poeppelmann Benton">
    <w:altName w:val="Calibri"/>
    <w:panose1 w:val="020B0604020202020204"/>
    <w:charset w:val="00"/>
    <w:family w:val="swiss"/>
    <w:pitch w:val="variable"/>
    <w:sig w:usb0="800000A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121CB" w14:textId="5F4A9447" w:rsidR="007B6478" w:rsidRDefault="00452109">
    <w:pPr>
      <w:pStyle w:val="Fuzeile"/>
    </w:pPr>
    <w:r>
      <w:rPr>
        <w:rFonts w:ascii="Poeppelmann Benton" w:hAnsi="Poeppelmann Benton"/>
        <w:noProof/>
        <w:color w:val="FF0000"/>
        <w:sz w:val="40"/>
        <w:szCs w:val="40"/>
      </w:rPr>
      <w:drawing>
        <wp:anchor distT="0" distB="0" distL="114300" distR="114300" simplePos="0" relativeHeight="251661312" behindDoc="0" locked="0" layoutInCell="1" allowOverlap="1" wp14:anchorId="4B275AF5" wp14:editId="615420B4">
          <wp:simplePos x="0" y="0"/>
          <wp:positionH relativeFrom="margin">
            <wp:posOffset>4842510</wp:posOffset>
          </wp:positionH>
          <wp:positionV relativeFrom="margin">
            <wp:posOffset>9163050</wp:posOffset>
          </wp:positionV>
          <wp:extent cx="1260000" cy="338400"/>
          <wp:effectExtent l="0" t="0" r="0" b="5080"/>
          <wp:wrapSquare wrapText="bothSides"/>
          <wp:docPr id="11" name="Bild 2" descr="PP-K-TECH_RZ_280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P-K-TECH_RZ_280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33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6478">
      <w:rPr>
        <w:noProof/>
      </w:rPr>
      <w:drawing>
        <wp:anchor distT="0" distB="0" distL="114300" distR="114300" simplePos="0" relativeHeight="251659264" behindDoc="0" locked="0" layoutInCell="1" allowOverlap="1" wp14:anchorId="6F3F8264" wp14:editId="727A26CB">
          <wp:simplePos x="0" y="0"/>
          <wp:positionH relativeFrom="page">
            <wp:posOffset>396240</wp:posOffset>
          </wp:positionH>
          <wp:positionV relativeFrom="paragraph">
            <wp:posOffset>-9525</wp:posOffset>
          </wp:positionV>
          <wp:extent cx="1938020" cy="309880"/>
          <wp:effectExtent l="0" t="0" r="5080" b="0"/>
          <wp:wrapNone/>
          <wp:docPr id="38" name="Bild 38" descr="PP_BB_quer_P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PP_BB_quer_PP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0BE05" w14:textId="77777777" w:rsidR="005258D4" w:rsidRDefault="005258D4" w:rsidP="007D4AFE">
      <w:r>
        <w:separator/>
      </w:r>
    </w:p>
  </w:footnote>
  <w:footnote w:type="continuationSeparator" w:id="0">
    <w:p w14:paraId="1BB09BA2" w14:textId="77777777" w:rsidR="005258D4" w:rsidRDefault="005258D4" w:rsidP="007D4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5DAD5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8077F"/>
    <w:multiLevelType w:val="singleLevel"/>
    <w:tmpl w:val="84A8B8B4"/>
    <w:lvl w:ilvl="0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49C"/>
    <w:rsid w:val="00003CD2"/>
    <w:rsid w:val="00010AD8"/>
    <w:rsid w:val="00016E0B"/>
    <w:rsid w:val="00024F54"/>
    <w:rsid w:val="0002524D"/>
    <w:rsid w:val="00031750"/>
    <w:rsid w:val="00034BEC"/>
    <w:rsid w:val="00036951"/>
    <w:rsid w:val="00036DAE"/>
    <w:rsid w:val="000409D3"/>
    <w:rsid w:val="00042D71"/>
    <w:rsid w:val="00046546"/>
    <w:rsid w:val="00047D6E"/>
    <w:rsid w:val="00050368"/>
    <w:rsid w:val="0005383F"/>
    <w:rsid w:val="0005617A"/>
    <w:rsid w:val="00056914"/>
    <w:rsid w:val="00064C57"/>
    <w:rsid w:val="0007774E"/>
    <w:rsid w:val="00082BD3"/>
    <w:rsid w:val="00092451"/>
    <w:rsid w:val="000939A1"/>
    <w:rsid w:val="00097119"/>
    <w:rsid w:val="000A017B"/>
    <w:rsid w:val="000A1FD3"/>
    <w:rsid w:val="000A3497"/>
    <w:rsid w:val="000B0320"/>
    <w:rsid w:val="000C0F21"/>
    <w:rsid w:val="000C10F6"/>
    <w:rsid w:val="000C2D1F"/>
    <w:rsid w:val="000C4A61"/>
    <w:rsid w:val="000D6981"/>
    <w:rsid w:val="000F3795"/>
    <w:rsid w:val="000F7AF2"/>
    <w:rsid w:val="00100B0A"/>
    <w:rsid w:val="00101D74"/>
    <w:rsid w:val="00104187"/>
    <w:rsid w:val="00106916"/>
    <w:rsid w:val="0011004D"/>
    <w:rsid w:val="00114DB7"/>
    <w:rsid w:val="001174D6"/>
    <w:rsid w:val="00117EBB"/>
    <w:rsid w:val="0012230B"/>
    <w:rsid w:val="001238E7"/>
    <w:rsid w:val="00123A86"/>
    <w:rsid w:val="00134EA6"/>
    <w:rsid w:val="001379E7"/>
    <w:rsid w:val="001415EC"/>
    <w:rsid w:val="00141E0E"/>
    <w:rsid w:val="0014308E"/>
    <w:rsid w:val="001448EB"/>
    <w:rsid w:val="00145562"/>
    <w:rsid w:val="00147166"/>
    <w:rsid w:val="0015588E"/>
    <w:rsid w:val="00160E4A"/>
    <w:rsid w:val="00175E8C"/>
    <w:rsid w:val="001813F4"/>
    <w:rsid w:val="00183716"/>
    <w:rsid w:val="001843B0"/>
    <w:rsid w:val="001870A9"/>
    <w:rsid w:val="00195505"/>
    <w:rsid w:val="001975BC"/>
    <w:rsid w:val="001A4674"/>
    <w:rsid w:val="001A4D51"/>
    <w:rsid w:val="001B142C"/>
    <w:rsid w:val="001B658D"/>
    <w:rsid w:val="001C3BC0"/>
    <w:rsid w:val="001C50E6"/>
    <w:rsid w:val="001C5C58"/>
    <w:rsid w:val="001D287B"/>
    <w:rsid w:val="001D57E5"/>
    <w:rsid w:val="001E3212"/>
    <w:rsid w:val="001E3942"/>
    <w:rsid w:val="001E7600"/>
    <w:rsid w:val="001E7979"/>
    <w:rsid w:val="001F1D83"/>
    <w:rsid w:val="001F51CD"/>
    <w:rsid w:val="001F5FAD"/>
    <w:rsid w:val="001F60F8"/>
    <w:rsid w:val="001F7ECB"/>
    <w:rsid w:val="00200A28"/>
    <w:rsid w:val="00203BB7"/>
    <w:rsid w:val="00204B23"/>
    <w:rsid w:val="00205DF9"/>
    <w:rsid w:val="00207299"/>
    <w:rsid w:val="00210317"/>
    <w:rsid w:val="00211E6F"/>
    <w:rsid w:val="00215D9C"/>
    <w:rsid w:val="0022175F"/>
    <w:rsid w:val="00221A29"/>
    <w:rsid w:val="00224029"/>
    <w:rsid w:val="00227E0E"/>
    <w:rsid w:val="00230A8B"/>
    <w:rsid w:val="00231AAA"/>
    <w:rsid w:val="00231E4C"/>
    <w:rsid w:val="0023478B"/>
    <w:rsid w:val="0023716C"/>
    <w:rsid w:val="00237EB5"/>
    <w:rsid w:val="00245C89"/>
    <w:rsid w:val="00252F4E"/>
    <w:rsid w:val="00253D31"/>
    <w:rsid w:val="002559D4"/>
    <w:rsid w:val="002569C7"/>
    <w:rsid w:val="0027396C"/>
    <w:rsid w:val="00274CDA"/>
    <w:rsid w:val="00277554"/>
    <w:rsid w:val="00282D52"/>
    <w:rsid w:val="00282EFD"/>
    <w:rsid w:val="00283324"/>
    <w:rsid w:val="00285963"/>
    <w:rsid w:val="002959EA"/>
    <w:rsid w:val="002A2055"/>
    <w:rsid w:val="002A22B1"/>
    <w:rsid w:val="002A4642"/>
    <w:rsid w:val="002B0078"/>
    <w:rsid w:val="002B1F20"/>
    <w:rsid w:val="002B21E0"/>
    <w:rsid w:val="002B2B25"/>
    <w:rsid w:val="002B5BF0"/>
    <w:rsid w:val="002B7160"/>
    <w:rsid w:val="002C1557"/>
    <w:rsid w:val="002C175D"/>
    <w:rsid w:val="002D237F"/>
    <w:rsid w:val="002D69A1"/>
    <w:rsid w:val="002F2ABB"/>
    <w:rsid w:val="00302B31"/>
    <w:rsid w:val="00303848"/>
    <w:rsid w:val="00305C02"/>
    <w:rsid w:val="00307C46"/>
    <w:rsid w:val="0031196E"/>
    <w:rsid w:val="00313277"/>
    <w:rsid w:val="00316CD9"/>
    <w:rsid w:val="00325DFB"/>
    <w:rsid w:val="00326005"/>
    <w:rsid w:val="00327C94"/>
    <w:rsid w:val="003329DE"/>
    <w:rsid w:val="003346D6"/>
    <w:rsid w:val="00336696"/>
    <w:rsid w:val="00340AEF"/>
    <w:rsid w:val="00341131"/>
    <w:rsid w:val="00342B1E"/>
    <w:rsid w:val="0034492A"/>
    <w:rsid w:val="00344998"/>
    <w:rsid w:val="00351580"/>
    <w:rsid w:val="00352CE0"/>
    <w:rsid w:val="0035358D"/>
    <w:rsid w:val="003567DA"/>
    <w:rsid w:val="00360201"/>
    <w:rsid w:val="00366CE5"/>
    <w:rsid w:val="00371AAC"/>
    <w:rsid w:val="0037202E"/>
    <w:rsid w:val="003820AA"/>
    <w:rsid w:val="00382A6A"/>
    <w:rsid w:val="00384569"/>
    <w:rsid w:val="00387301"/>
    <w:rsid w:val="00392925"/>
    <w:rsid w:val="00394926"/>
    <w:rsid w:val="003B4835"/>
    <w:rsid w:val="003B4F78"/>
    <w:rsid w:val="003B64C7"/>
    <w:rsid w:val="003B65B6"/>
    <w:rsid w:val="003C58D5"/>
    <w:rsid w:val="003C5FF2"/>
    <w:rsid w:val="003C7D66"/>
    <w:rsid w:val="003D1352"/>
    <w:rsid w:val="003D32F3"/>
    <w:rsid w:val="003D5B51"/>
    <w:rsid w:val="003D5E91"/>
    <w:rsid w:val="003D7759"/>
    <w:rsid w:val="003E1A95"/>
    <w:rsid w:val="003E5558"/>
    <w:rsid w:val="003F2588"/>
    <w:rsid w:val="003F4967"/>
    <w:rsid w:val="003F7415"/>
    <w:rsid w:val="003F7F78"/>
    <w:rsid w:val="004017DC"/>
    <w:rsid w:val="004030ED"/>
    <w:rsid w:val="00415B1C"/>
    <w:rsid w:val="00420907"/>
    <w:rsid w:val="00420C8D"/>
    <w:rsid w:val="00420E20"/>
    <w:rsid w:val="00420F56"/>
    <w:rsid w:val="00421AF8"/>
    <w:rsid w:val="004237B3"/>
    <w:rsid w:val="00427C2B"/>
    <w:rsid w:val="00430627"/>
    <w:rsid w:val="0043136B"/>
    <w:rsid w:val="00433958"/>
    <w:rsid w:val="00437320"/>
    <w:rsid w:val="00437967"/>
    <w:rsid w:val="00437A0F"/>
    <w:rsid w:val="00443F92"/>
    <w:rsid w:val="00452109"/>
    <w:rsid w:val="00460015"/>
    <w:rsid w:val="00460F64"/>
    <w:rsid w:val="00461A0D"/>
    <w:rsid w:val="00461FCF"/>
    <w:rsid w:val="00462F51"/>
    <w:rsid w:val="004639D5"/>
    <w:rsid w:val="004667FD"/>
    <w:rsid w:val="00467863"/>
    <w:rsid w:val="004749FB"/>
    <w:rsid w:val="00476BF2"/>
    <w:rsid w:val="004809F3"/>
    <w:rsid w:val="00481382"/>
    <w:rsid w:val="0048166B"/>
    <w:rsid w:val="004816CE"/>
    <w:rsid w:val="004830B2"/>
    <w:rsid w:val="00484C0B"/>
    <w:rsid w:val="004853DD"/>
    <w:rsid w:val="004915EB"/>
    <w:rsid w:val="0049679A"/>
    <w:rsid w:val="00497C60"/>
    <w:rsid w:val="004A496F"/>
    <w:rsid w:val="004A7CFC"/>
    <w:rsid w:val="004B2B9C"/>
    <w:rsid w:val="004C1D34"/>
    <w:rsid w:val="004C688B"/>
    <w:rsid w:val="004C755F"/>
    <w:rsid w:val="004D0934"/>
    <w:rsid w:val="004D505A"/>
    <w:rsid w:val="004E0E5C"/>
    <w:rsid w:val="004E34AA"/>
    <w:rsid w:val="004E44CB"/>
    <w:rsid w:val="004E5C8E"/>
    <w:rsid w:val="004F3F70"/>
    <w:rsid w:val="004F6BE7"/>
    <w:rsid w:val="00502909"/>
    <w:rsid w:val="005041CF"/>
    <w:rsid w:val="0050637E"/>
    <w:rsid w:val="00507C71"/>
    <w:rsid w:val="0051114C"/>
    <w:rsid w:val="00516FEF"/>
    <w:rsid w:val="00520FF8"/>
    <w:rsid w:val="00523D27"/>
    <w:rsid w:val="005258D4"/>
    <w:rsid w:val="00531E26"/>
    <w:rsid w:val="00531F81"/>
    <w:rsid w:val="00533C0D"/>
    <w:rsid w:val="005377B6"/>
    <w:rsid w:val="00543E5D"/>
    <w:rsid w:val="005479CD"/>
    <w:rsid w:val="00550AD3"/>
    <w:rsid w:val="0055670E"/>
    <w:rsid w:val="00557EAA"/>
    <w:rsid w:val="005600C9"/>
    <w:rsid w:val="005618EF"/>
    <w:rsid w:val="00561E17"/>
    <w:rsid w:val="00562460"/>
    <w:rsid w:val="005666F4"/>
    <w:rsid w:val="00570BE6"/>
    <w:rsid w:val="005736E7"/>
    <w:rsid w:val="00575E93"/>
    <w:rsid w:val="00576EE1"/>
    <w:rsid w:val="00577BFD"/>
    <w:rsid w:val="00577E8E"/>
    <w:rsid w:val="00581D44"/>
    <w:rsid w:val="00585036"/>
    <w:rsid w:val="00585EA4"/>
    <w:rsid w:val="005909C3"/>
    <w:rsid w:val="00593D4C"/>
    <w:rsid w:val="00597298"/>
    <w:rsid w:val="00597F4E"/>
    <w:rsid w:val="005A3008"/>
    <w:rsid w:val="005B285B"/>
    <w:rsid w:val="005B54C2"/>
    <w:rsid w:val="005B7317"/>
    <w:rsid w:val="005B76CD"/>
    <w:rsid w:val="005C5529"/>
    <w:rsid w:val="005C574E"/>
    <w:rsid w:val="005C5E11"/>
    <w:rsid w:val="005D4D44"/>
    <w:rsid w:val="005D57EA"/>
    <w:rsid w:val="005D600C"/>
    <w:rsid w:val="005E2CB0"/>
    <w:rsid w:val="005E7D64"/>
    <w:rsid w:val="005F5658"/>
    <w:rsid w:val="00613D6F"/>
    <w:rsid w:val="00614B43"/>
    <w:rsid w:val="00620734"/>
    <w:rsid w:val="00620B95"/>
    <w:rsid w:val="00621C29"/>
    <w:rsid w:val="00622360"/>
    <w:rsid w:val="00623D37"/>
    <w:rsid w:val="006250CB"/>
    <w:rsid w:val="006275CF"/>
    <w:rsid w:val="0063417E"/>
    <w:rsid w:val="00637421"/>
    <w:rsid w:val="00642EF3"/>
    <w:rsid w:val="00646AF3"/>
    <w:rsid w:val="006479DC"/>
    <w:rsid w:val="00652CD4"/>
    <w:rsid w:val="00653040"/>
    <w:rsid w:val="00665392"/>
    <w:rsid w:val="00665CE5"/>
    <w:rsid w:val="006755D8"/>
    <w:rsid w:val="0067784F"/>
    <w:rsid w:val="006806E4"/>
    <w:rsid w:val="006835CE"/>
    <w:rsid w:val="00687D6B"/>
    <w:rsid w:val="006B0DCD"/>
    <w:rsid w:val="006B552A"/>
    <w:rsid w:val="006B7CD3"/>
    <w:rsid w:val="006C2C12"/>
    <w:rsid w:val="006C30F7"/>
    <w:rsid w:val="006C68E5"/>
    <w:rsid w:val="006D07D4"/>
    <w:rsid w:val="006D4C82"/>
    <w:rsid w:val="006E2188"/>
    <w:rsid w:val="006E22C7"/>
    <w:rsid w:val="006E5E4E"/>
    <w:rsid w:val="006E71DA"/>
    <w:rsid w:val="006F2CA5"/>
    <w:rsid w:val="006F5134"/>
    <w:rsid w:val="006F59A1"/>
    <w:rsid w:val="00700258"/>
    <w:rsid w:val="00702906"/>
    <w:rsid w:val="007044D4"/>
    <w:rsid w:val="007117B6"/>
    <w:rsid w:val="00712521"/>
    <w:rsid w:val="0071578E"/>
    <w:rsid w:val="00721DEA"/>
    <w:rsid w:val="00722E32"/>
    <w:rsid w:val="00725C9C"/>
    <w:rsid w:val="007265DB"/>
    <w:rsid w:val="00727C10"/>
    <w:rsid w:val="00740B6C"/>
    <w:rsid w:val="00741081"/>
    <w:rsid w:val="00744112"/>
    <w:rsid w:val="00745FBC"/>
    <w:rsid w:val="00751942"/>
    <w:rsid w:val="007546EE"/>
    <w:rsid w:val="00757B85"/>
    <w:rsid w:val="00757EC8"/>
    <w:rsid w:val="00765154"/>
    <w:rsid w:val="007708AC"/>
    <w:rsid w:val="0077400C"/>
    <w:rsid w:val="007740A7"/>
    <w:rsid w:val="0077635B"/>
    <w:rsid w:val="00776E13"/>
    <w:rsid w:val="0077768C"/>
    <w:rsid w:val="00784036"/>
    <w:rsid w:val="00784BD7"/>
    <w:rsid w:val="00784E16"/>
    <w:rsid w:val="00785C45"/>
    <w:rsid w:val="00790C3A"/>
    <w:rsid w:val="007910D9"/>
    <w:rsid w:val="007A1ACF"/>
    <w:rsid w:val="007A21FA"/>
    <w:rsid w:val="007A27C1"/>
    <w:rsid w:val="007A3319"/>
    <w:rsid w:val="007B2243"/>
    <w:rsid w:val="007B3B16"/>
    <w:rsid w:val="007B6478"/>
    <w:rsid w:val="007C02E4"/>
    <w:rsid w:val="007C0EC8"/>
    <w:rsid w:val="007C4841"/>
    <w:rsid w:val="007D087E"/>
    <w:rsid w:val="007D351D"/>
    <w:rsid w:val="007D4AFE"/>
    <w:rsid w:val="007D68DF"/>
    <w:rsid w:val="007E0AD7"/>
    <w:rsid w:val="007E1E8B"/>
    <w:rsid w:val="007E60DD"/>
    <w:rsid w:val="007E70BF"/>
    <w:rsid w:val="007F59D6"/>
    <w:rsid w:val="00800022"/>
    <w:rsid w:val="00801272"/>
    <w:rsid w:val="0080211D"/>
    <w:rsid w:val="0080354B"/>
    <w:rsid w:val="00803850"/>
    <w:rsid w:val="00804540"/>
    <w:rsid w:val="008112D9"/>
    <w:rsid w:val="0081450D"/>
    <w:rsid w:val="00820A15"/>
    <w:rsid w:val="008243F6"/>
    <w:rsid w:val="00825697"/>
    <w:rsid w:val="0083732E"/>
    <w:rsid w:val="00842DE5"/>
    <w:rsid w:val="00845966"/>
    <w:rsid w:val="008516C7"/>
    <w:rsid w:val="00854E5B"/>
    <w:rsid w:val="00856913"/>
    <w:rsid w:val="00856A0F"/>
    <w:rsid w:val="00863D9B"/>
    <w:rsid w:val="00870372"/>
    <w:rsid w:val="00875C27"/>
    <w:rsid w:val="008779A7"/>
    <w:rsid w:val="008818B8"/>
    <w:rsid w:val="00883F1C"/>
    <w:rsid w:val="00890343"/>
    <w:rsid w:val="00890721"/>
    <w:rsid w:val="00892ED5"/>
    <w:rsid w:val="008930FA"/>
    <w:rsid w:val="00897AE7"/>
    <w:rsid w:val="008A00DB"/>
    <w:rsid w:val="008A3251"/>
    <w:rsid w:val="008A4421"/>
    <w:rsid w:val="008B7AB9"/>
    <w:rsid w:val="008C16EB"/>
    <w:rsid w:val="008C3D7C"/>
    <w:rsid w:val="008C6E01"/>
    <w:rsid w:val="008C7B74"/>
    <w:rsid w:val="008D040D"/>
    <w:rsid w:val="008D10E1"/>
    <w:rsid w:val="008D25BC"/>
    <w:rsid w:val="008D4C1A"/>
    <w:rsid w:val="008D4DC3"/>
    <w:rsid w:val="008D532D"/>
    <w:rsid w:val="008D5540"/>
    <w:rsid w:val="008D7EB3"/>
    <w:rsid w:val="008E0C5C"/>
    <w:rsid w:val="008E3B24"/>
    <w:rsid w:val="008E7910"/>
    <w:rsid w:val="008F2E59"/>
    <w:rsid w:val="008F3B5E"/>
    <w:rsid w:val="008F3EE7"/>
    <w:rsid w:val="00900AB4"/>
    <w:rsid w:val="00911A01"/>
    <w:rsid w:val="00911BBE"/>
    <w:rsid w:val="00912DD5"/>
    <w:rsid w:val="00916BDC"/>
    <w:rsid w:val="00920411"/>
    <w:rsid w:val="00923052"/>
    <w:rsid w:val="009309C8"/>
    <w:rsid w:val="009321F3"/>
    <w:rsid w:val="00936F18"/>
    <w:rsid w:val="0093747A"/>
    <w:rsid w:val="00945A02"/>
    <w:rsid w:val="00946FEB"/>
    <w:rsid w:val="00950FDA"/>
    <w:rsid w:val="00951E8C"/>
    <w:rsid w:val="00951ECB"/>
    <w:rsid w:val="00955451"/>
    <w:rsid w:val="0096449C"/>
    <w:rsid w:val="00971412"/>
    <w:rsid w:val="00975563"/>
    <w:rsid w:val="00977F6B"/>
    <w:rsid w:val="00986874"/>
    <w:rsid w:val="009879F8"/>
    <w:rsid w:val="0099355B"/>
    <w:rsid w:val="009A1B9E"/>
    <w:rsid w:val="009A4A1D"/>
    <w:rsid w:val="009B115B"/>
    <w:rsid w:val="009C3387"/>
    <w:rsid w:val="009D0543"/>
    <w:rsid w:val="009D0CC5"/>
    <w:rsid w:val="009D13D8"/>
    <w:rsid w:val="009D6CCD"/>
    <w:rsid w:val="009E2320"/>
    <w:rsid w:val="009E44BC"/>
    <w:rsid w:val="009E54A6"/>
    <w:rsid w:val="009F1548"/>
    <w:rsid w:val="009F35CC"/>
    <w:rsid w:val="009F424C"/>
    <w:rsid w:val="00A0467B"/>
    <w:rsid w:val="00A05657"/>
    <w:rsid w:val="00A07230"/>
    <w:rsid w:val="00A1544D"/>
    <w:rsid w:val="00A166EB"/>
    <w:rsid w:val="00A174B9"/>
    <w:rsid w:val="00A2284D"/>
    <w:rsid w:val="00A257A8"/>
    <w:rsid w:val="00A26ABD"/>
    <w:rsid w:val="00A27C7D"/>
    <w:rsid w:val="00A3350B"/>
    <w:rsid w:val="00A4413B"/>
    <w:rsid w:val="00A44E2E"/>
    <w:rsid w:val="00A52181"/>
    <w:rsid w:val="00A537AD"/>
    <w:rsid w:val="00A55EB7"/>
    <w:rsid w:val="00A579F7"/>
    <w:rsid w:val="00A6230B"/>
    <w:rsid w:val="00A64807"/>
    <w:rsid w:val="00A663F3"/>
    <w:rsid w:val="00A74DBA"/>
    <w:rsid w:val="00A75BAB"/>
    <w:rsid w:val="00A83FDA"/>
    <w:rsid w:val="00A84AC1"/>
    <w:rsid w:val="00A9438E"/>
    <w:rsid w:val="00A95571"/>
    <w:rsid w:val="00A961A5"/>
    <w:rsid w:val="00A97377"/>
    <w:rsid w:val="00A973D6"/>
    <w:rsid w:val="00AA78AB"/>
    <w:rsid w:val="00AB2CE9"/>
    <w:rsid w:val="00AB41C6"/>
    <w:rsid w:val="00AB7108"/>
    <w:rsid w:val="00AB79EB"/>
    <w:rsid w:val="00AB7A23"/>
    <w:rsid w:val="00AC0CDC"/>
    <w:rsid w:val="00AC5B45"/>
    <w:rsid w:val="00AC75EE"/>
    <w:rsid w:val="00AD1339"/>
    <w:rsid w:val="00AD39D3"/>
    <w:rsid w:val="00AD52C5"/>
    <w:rsid w:val="00AD7100"/>
    <w:rsid w:val="00AD74E9"/>
    <w:rsid w:val="00AD7D77"/>
    <w:rsid w:val="00AE0628"/>
    <w:rsid w:val="00AF5471"/>
    <w:rsid w:val="00AF79A5"/>
    <w:rsid w:val="00B004D8"/>
    <w:rsid w:val="00B0053F"/>
    <w:rsid w:val="00B0391F"/>
    <w:rsid w:val="00B04836"/>
    <w:rsid w:val="00B0624A"/>
    <w:rsid w:val="00B107B7"/>
    <w:rsid w:val="00B16C19"/>
    <w:rsid w:val="00B17026"/>
    <w:rsid w:val="00B23B90"/>
    <w:rsid w:val="00B375D6"/>
    <w:rsid w:val="00B44DCE"/>
    <w:rsid w:val="00B51F9C"/>
    <w:rsid w:val="00B5336C"/>
    <w:rsid w:val="00B62329"/>
    <w:rsid w:val="00B6258B"/>
    <w:rsid w:val="00B62F2A"/>
    <w:rsid w:val="00B63998"/>
    <w:rsid w:val="00B72E98"/>
    <w:rsid w:val="00B740E4"/>
    <w:rsid w:val="00B746C8"/>
    <w:rsid w:val="00B8030C"/>
    <w:rsid w:val="00B80596"/>
    <w:rsid w:val="00B810D9"/>
    <w:rsid w:val="00B8323F"/>
    <w:rsid w:val="00B84989"/>
    <w:rsid w:val="00B862CB"/>
    <w:rsid w:val="00B9227D"/>
    <w:rsid w:val="00B945BA"/>
    <w:rsid w:val="00B94753"/>
    <w:rsid w:val="00B96340"/>
    <w:rsid w:val="00B97B22"/>
    <w:rsid w:val="00BA63D9"/>
    <w:rsid w:val="00BB1191"/>
    <w:rsid w:val="00BB34F9"/>
    <w:rsid w:val="00BB6EAA"/>
    <w:rsid w:val="00BB79E3"/>
    <w:rsid w:val="00BC0919"/>
    <w:rsid w:val="00BC0A8A"/>
    <w:rsid w:val="00BC178C"/>
    <w:rsid w:val="00BE3E64"/>
    <w:rsid w:val="00BF5739"/>
    <w:rsid w:val="00C0779A"/>
    <w:rsid w:val="00C10849"/>
    <w:rsid w:val="00C11646"/>
    <w:rsid w:val="00C12729"/>
    <w:rsid w:val="00C12AF4"/>
    <w:rsid w:val="00C1481C"/>
    <w:rsid w:val="00C20BFD"/>
    <w:rsid w:val="00C25E61"/>
    <w:rsid w:val="00C27849"/>
    <w:rsid w:val="00C27A6D"/>
    <w:rsid w:val="00C3104A"/>
    <w:rsid w:val="00C3222E"/>
    <w:rsid w:val="00C3305D"/>
    <w:rsid w:val="00C34EBF"/>
    <w:rsid w:val="00C40EE4"/>
    <w:rsid w:val="00C504D8"/>
    <w:rsid w:val="00C6130B"/>
    <w:rsid w:val="00C61320"/>
    <w:rsid w:val="00C729BE"/>
    <w:rsid w:val="00C74A9B"/>
    <w:rsid w:val="00C765DF"/>
    <w:rsid w:val="00C84090"/>
    <w:rsid w:val="00C85A2A"/>
    <w:rsid w:val="00C91968"/>
    <w:rsid w:val="00C92271"/>
    <w:rsid w:val="00C96369"/>
    <w:rsid w:val="00CA0963"/>
    <w:rsid w:val="00CA3CEE"/>
    <w:rsid w:val="00CA6209"/>
    <w:rsid w:val="00CB1EA8"/>
    <w:rsid w:val="00CB481B"/>
    <w:rsid w:val="00CB5F78"/>
    <w:rsid w:val="00CB7D0E"/>
    <w:rsid w:val="00CC3720"/>
    <w:rsid w:val="00CC3779"/>
    <w:rsid w:val="00CC51D4"/>
    <w:rsid w:val="00CD02FC"/>
    <w:rsid w:val="00CD291E"/>
    <w:rsid w:val="00CE673D"/>
    <w:rsid w:val="00CF79C5"/>
    <w:rsid w:val="00D0319E"/>
    <w:rsid w:val="00D03CB8"/>
    <w:rsid w:val="00D04736"/>
    <w:rsid w:val="00D0623C"/>
    <w:rsid w:val="00D06DBD"/>
    <w:rsid w:val="00D114BB"/>
    <w:rsid w:val="00D11D8E"/>
    <w:rsid w:val="00D1673B"/>
    <w:rsid w:val="00D1766E"/>
    <w:rsid w:val="00D234D7"/>
    <w:rsid w:val="00D23719"/>
    <w:rsid w:val="00D25D0A"/>
    <w:rsid w:val="00D441DE"/>
    <w:rsid w:val="00D46A1C"/>
    <w:rsid w:val="00D470FF"/>
    <w:rsid w:val="00D544DB"/>
    <w:rsid w:val="00D63AE4"/>
    <w:rsid w:val="00D73F27"/>
    <w:rsid w:val="00D756F4"/>
    <w:rsid w:val="00D77E64"/>
    <w:rsid w:val="00D84685"/>
    <w:rsid w:val="00D855AB"/>
    <w:rsid w:val="00D91A68"/>
    <w:rsid w:val="00D91C0F"/>
    <w:rsid w:val="00D921B7"/>
    <w:rsid w:val="00D9663E"/>
    <w:rsid w:val="00D973D0"/>
    <w:rsid w:val="00D97CDB"/>
    <w:rsid w:val="00DA2593"/>
    <w:rsid w:val="00DB7EE3"/>
    <w:rsid w:val="00DC0F04"/>
    <w:rsid w:val="00DC65FA"/>
    <w:rsid w:val="00DC787B"/>
    <w:rsid w:val="00DD0BF5"/>
    <w:rsid w:val="00DD2425"/>
    <w:rsid w:val="00DD2A32"/>
    <w:rsid w:val="00DD7005"/>
    <w:rsid w:val="00DE420C"/>
    <w:rsid w:val="00DF0D23"/>
    <w:rsid w:val="00DF0DCF"/>
    <w:rsid w:val="00DF3D0E"/>
    <w:rsid w:val="00DF446D"/>
    <w:rsid w:val="00DF51E2"/>
    <w:rsid w:val="00E03BCB"/>
    <w:rsid w:val="00E07004"/>
    <w:rsid w:val="00E070CC"/>
    <w:rsid w:val="00E10F76"/>
    <w:rsid w:val="00E11B71"/>
    <w:rsid w:val="00E15219"/>
    <w:rsid w:val="00E158A6"/>
    <w:rsid w:val="00E20305"/>
    <w:rsid w:val="00E21DD7"/>
    <w:rsid w:val="00E2206A"/>
    <w:rsid w:val="00E25DE6"/>
    <w:rsid w:val="00E25F74"/>
    <w:rsid w:val="00E27D47"/>
    <w:rsid w:val="00E341BB"/>
    <w:rsid w:val="00E365C1"/>
    <w:rsid w:val="00E36B65"/>
    <w:rsid w:val="00E40D57"/>
    <w:rsid w:val="00E4327C"/>
    <w:rsid w:val="00E46D5F"/>
    <w:rsid w:val="00E5194C"/>
    <w:rsid w:val="00E5268B"/>
    <w:rsid w:val="00E53713"/>
    <w:rsid w:val="00E53CDF"/>
    <w:rsid w:val="00E5783A"/>
    <w:rsid w:val="00E60787"/>
    <w:rsid w:val="00E70C21"/>
    <w:rsid w:val="00E70E5F"/>
    <w:rsid w:val="00E81003"/>
    <w:rsid w:val="00E84F75"/>
    <w:rsid w:val="00E86B28"/>
    <w:rsid w:val="00E86CA2"/>
    <w:rsid w:val="00E94C5F"/>
    <w:rsid w:val="00E97A4A"/>
    <w:rsid w:val="00EA363E"/>
    <w:rsid w:val="00EA74C8"/>
    <w:rsid w:val="00EB2271"/>
    <w:rsid w:val="00EB3934"/>
    <w:rsid w:val="00EB4BA3"/>
    <w:rsid w:val="00EC4DDE"/>
    <w:rsid w:val="00EC502A"/>
    <w:rsid w:val="00ED1E0B"/>
    <w:rsid w:val="00ED7788"/>
    <w:rsid w:val="00EE35C4"/>
    <w:rsid w:val="00EE6604"/>
    <w:rsid w:val="00F00A8E"/>
    <w:rsid w:val="00F02785"/>
    <w:rsid w:val="00F05BC1"/>
    <w:rsid w:val="00F10F8A"/>
    <w:rsid w:val="00F1263E"/>
    <w:rsid w:val="00F12A00"/>
    <w:rsid w:val="00F13A8C"/>
    <w:rsid w:val="00F14C47"/>
    <w:rsid w:val="00F22707"/>
    <w:rsid w:val="00F34E2C"/>
    <w:rsid w:val="00F35B48"/>
    <w:rsid w:val="00F35BC2"/>
    <w:rsid w:val="00F37444"/>
    <w:rsid w:val="00F40E9B"/>
    <w:rsid w:val="00F41B64"/>
    <w:rsid w:val="00F44E15"/>
    <w:rsid w:val="00F46F82"/>
    <w:rsid w:val="00F662A4"/>
    <w:rsid w:val="00F80FD3"/>
    <w:rsid w:val="00F871F5"/>
    <w:rsid w:val="00F907B3"/>
    <w:rsid w:val="00F90E62"/>
    <w:rsid w:val="00F9296D"/>
    <w:rsid w:val="00F94F68"/>
    <w:rsid w:val="00F97434"/>
    <w:rsid w:val="00FA00AF"/>
    <w:rsid w:val="00FA195E"/>
    <w:rsid w:val="00FA1DD9"/>
    <w:rsid w:val="00FA2286"/>
    <w:rsid w:val="00FA23EF"/>
    <w:rsid w:val="00FA4355"/>
    <w:rsid w:val="00FA7016"/>
    <w:rsid w:val="00FA72E7"/>
    <w:rsid w:val="00FB0F1F"/>
    <w:rsid w:val="00FB0FD4"/>
    <w:rsid w:val="00FB3B0F"/>
    <w:rsid w:val="00FB41ED"/>
    <w:rsid w:val="00FB4549"/>
    <w:rsid w:val="00FB4AD0"/>
    <w:rsid w:val="00FB5415"/>
    <w:rsid w:val="00FD325C"/>
    <w:rsid w:val="00FD493A"/>
    <w:rsid w:val="00FE363A"/>
    <w:rsid w:val="00FE6E6E"/>
    <w:rsid w:val="00FF1C2B"/>
    <w:rsid w:val="00FF3E20"/>
    <w:rsid w:val="00FF54F4"/>
    <w:rsid w:val="00FF54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D7C3E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6449C"/>
    <w:rPr>
      <w:rFonts w:ascii="BentonSans Light" w:eastAsia="Times New Roman" w:hAnsi="BentonSans Light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8E3B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FE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46FEB"/>
    <w:rPr>
      <w:rFonts w:ascii="Lucida Grande" w:eastAsia="Times New Roman" w:hAnsi="Lucida Grande" w:cs="Lucida Grande"/>
      <w:sz w:val="18"/>
      <w:szCs w:val="18"/>
      <w:lang w:eastAsia="de-DE"/>
    </w:rPr>
  </w:style>
  <w:style w:type="character" w:styleId="Hyperlink">
    <w:name w:val="Hyperlink"/>
    <w:rsid w:val="0096449C"/>
    <w:rPr>
      <w:color w:val="0000FF"/>
      <w:u w:val="single"/>
    </w:rPr>
  </w:style>
  <w:style w:type="paragraph" w:customStyle="1" w:styleId="text">
    <w:name w:val="text"/>
    <w:basedOn w:val="Standard"/>
    <w:rsid w:val="0096449C"/>
    <w:pPr>
      <w:spacing w:before="360" w:line="360" w:lineRule="auto"/>
    </w:pPr>
    <w:rPr>
      <w:rFonts w:ascii="Verdana" w:hAnsi="Verdana"/>
      <w:szCs w:val="20"/>
    </w:rPr>
  </w:style>
  <w:style w:type="paragraph" w:customStyle="1" w:styleId="textmitpunkt">
    <w:name w:val="text mit punkt"/>
    <w:basedOn w:val="text"/>
    <w:rsid w:val="0096449C"/>
    <w:pPr>
      <w:numPr>
        <w:numId w:val="1"/>
      </w:numPr>
      <w:spacing w:before="120"/>
    </w:pPr>
  </w:style>
  <w:style w:type="paragraph" w:styleId="Textkrper">
    <w:name w:val="Body Text"/>
    <w:basedOn w:val="Standard"/>
    <w:link w:val="TextkrperZchn"/>
    <w:rsid w:val="0096449C"/>
    <w:pPr>
      <w:widowControl w:val="0"/>
      <w:spacing w:line="360" w:lineRule="auto"/>
    </w:pPr>
    <w:rPr>
      <w:rFonts w:ascii="TKTypeRegular" w:hAnsi="TKTypeRegular"/>
      <w:snapToGrid w:val="0"/>
      <w:sz w:val="22"/>
      <w:szCs w:val="20"/>
    </w:rPr>
  </w:style>
  <w:style w:type="character" w:customStyle="1" w:styleId="TextkrperZchn">
    <w:name w:val="Textkörper Zchn"/>
    <w:link w:val="Textkrper"/>
    <w:rsid w:val="0096449C"/>
    <w:rPr>
      <w:rFonts w:ascii="TKTypeRegular" w:eastAsia="Times New Roman" w:hAnsi="TKTypeRegular" w:cs="Times New Roman"/>
      <w:snapToGrid w:val="0"/>
      <w:sz w:val="22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B048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60"/>
    <w:rsid w:val="00B04836"/>
    <w:rPr>
      <w:rFonts w:ascii="BentonSans Light" w:eastAsia="Times New Roman" w:hAnsi="BentonSans Light"/>
      <w:b/>
      <w:bCs/>
      <w:i/>
      <w:iCs/>
      <w:color w:val="4F81BD"/>
      <w:szCs w:val="24"/>
      <w:lang w:val="de-DE" w:eastAsia="de-DE"/>
    </w:rPr>
  </w:style>
  <w:style w:type="character" w:styleId="IntensiveHervorhebung">
    <w:name w:val="Intense Emphasis"/>
    <w:uiPriority w:val="66"/>
    <w:qFormat/>
    <w:rsid w:val="00B04836"/>
    <w:rPr>
      <w:b/>
      <w:bCs/>
      <w:i/>
      <w:iCs/>
      <w:color w:val="4F81B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660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6604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6604"/>
    <w:rPr>
      <w:rFonts w:ascii="BentonSans Light" w:eastAsia="Times New Roman" w:hAnsi="BentonSans Light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660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6604"/>
    <w:rPr>
      <w:rFonts w:ascii="BentonSans Light" w:eastAsia="Times New Roman" w:hAnsi="BentonSans Light"/>
      <w:b/>
      <w:bCs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D4A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4AFE"/>
    <w:rPr>
      <w:rFonts w:ascii="BentonSans Light" w:eastAsia="Times New Roman" w:hAnsi="BentonSans Light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D4A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4AFE"/>
    <w:rPr>
      <w:rFonts w:ascii="BentonSans Light" w:eastAsia="Times New Roman" w:hAnsi="BentonSans Light"/>
      <w:szCs w:val="24"/>
    </w:rPr>
  </w:style>
  <w:style w:type="character" w:styleId="Seitenzahl">
    <w:name w:val="page number"/>
    <w:basedOn w:val="Absatz-Standardschriftart"/>
    <w:rsid w:val="007B6478"/>
  </w:style>
  <w:style w:type="paragraph" w:customStyle="1" w:styleId="p1">
    <w:name w:val="p1"/>
    <w:basedOn w:val="Standard"/>
    <w:rsid w:val="00F00A8E"/>
    <w:rPr>
      <w:rFonts w:ascii="Helvetica" w:eastAsia="MS Mincho" w:hAnsi="Helvetica"/>
      <w:sz w:val="16"/>
      <w:szCs w:val="16"/>
    </w:rPr>
  </w:style>
  <w:style w:type="character" w:customStyle="1" w:styleId="s1">
    <w:name w:val="s1"/>
    <w:basedOn w:val="Absatz-Standardschriftart"/>
    <w:rsid w:val="00F00A8E"/>
    <w:rPr>
      <w:rFonts w:ascii="Helvetica" w:hAnsi="Helvetica" w:hint="default"/>
      <w:sz w:val="11"/>
      <w:szCs w:val="11"/>
    </w:rPr>
  </w:style>
  <w:style w:type="character" w:customStyle="1" w:styleId="NichtaufgelsteErwhnung1">
    <w:name w:val="Nicht aufgelöste Erwähnung1"/>
    <w:basedOn w:val="Absatz-Standardschriftart"/>
    <w:uiPriority w:val="99"/>
    <w:rsid w:val="00EB227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779A7"/>
    <w:rPr>
      <w:color w:val="800080" w:themeColor="followedHyperlink"/>
      <w:u w:val="single"/>
    </w:rPr>
  </w:style>
  <w:style w:type="paragraph" w:customStyle="1" w:styleId="Standa1">
    <w:name w:val="Standa1"/>
    <w:rsid w:val="00336696"/>
    <w:pPr>
      <w:spacing w:after="200"/>
    </w:pPr>
    <w:rPr>
      <w:sz w:val="24"/>
      <w:szCs w:val="24"/>
      <w:lang w:eastAsia="ja-JP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5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ppelmann.com/de/k-tech/startseite/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eppelmann.com/de/k-tech/startseit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ehler-partner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oehler-partner.de/project/poeppelmann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eppelmann.com/de/unternehmen/ueber-uns/verantwortung/poeppelmann-blue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2B317-510E-5741-8BF9-D051BF8C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Köhler+Partner GmbH</Company>
  <LinksUpToDate>false</LinksUpToDate>
  <CharactersWithSpaces>4594</CharactersWithSpaces>
  <SharedDoc>false</SharedDoc>
  <HLinks>
    <vt:vector size="12" baseType="variant">
      <vt:variant>
        <vt:i4>4259876</vt:i4>
      </vt:variant>
      <vt:variant>
        <vt:i4>3</vt:i4>
      </vt:variant>
      <vt:variant>
        <vt:i4>0</vt:i4>
      </vt:variant>
      <vt:variant>
        <vt:i4>5</vt:i4>
      </vt:variant>
      <vt:variant>
        <vt:lpwstr>http://www.koehler-partner.de</vt:lpwstr>
      </vt:variant>
      <vt:variant>
        <vt:lpwstr/>
      </vt:variant>
      <vt:variant>
        <vt:i4>7340066</vt:i4>
      </vt:variant>
      <vt:variant>
        <vt:i4>0</vt:i4>
      </vt:variant>
      <vt:variant>
        <vt:i4>0</vt:i4>
      </vt:variant>
      <vt:variant>
        <vt:i4>5</vt:i4>
      </vt:variant>
      <vt:variant>
        <vt:lpwstr>http://www.koehler-partner.de/downloads/presseservice/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Witten</dc:creator>
  <cp:lastModifiedBy>Isabel Grützmacher</cp:lastModifiedBy>
  <cp:revision>68</cp:revision>
  <cp:lastPrinted>2019-09-23T10:10:00Z</cp:lastPrinted>
  <dcterms:created xsi:type="dcterms:W3CDTF">2020-10-04T11:19:00Z</dcterms:created>
  <dcterms:modified xsi:type="dcterms:W3CDTF">2021-09-27T05:55:00Z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77ebac-d720-41ac-8933-cf41a6391c73_Enabled">
    <vt:lpwstr>True</vt:lpwstr>
  </property>
  <property fmtid="{D5CDD505-2E9C-101B-9397-08002B2CF9AE}" pid="3" name="MSIP_Label_4377ebac-d720-41ac-8933-cf41a6391c73_SiteId">
    <vt:lpwstr>b79fd714-9c54-449d-b377-3b59deb2d3b6</vt:lpwstr>
  </property>
  <property fmtid="{D5CDD505-2E9C-101B-9397-08002B2CF9AE}" pid="4" name="MSIP_Label_4377ebac-d720-41ac-8933-cf41a6391c73_Owner">
    <vt:lpwstr>SabrinaZerhusen@poeppelmann.com</vt:lpwstr>
  </property>
  <property fmtid="{D5CDD505-2E9C-101B-9397-08002B2CF9AE}" pid="5" name="MSIP_Label_4377ebac-d720-41ac-8933-cf41a6391c73_SetDate">
    <vt:lpwstr>2019-06-13T07:09:42.7360931Z</vt:lpwstr>
  </property>
  <property fmtid="{D5CDD505-2E9C-101B-9397-08002B2CF9AE}" pid="6" name="MSIP_Label_4377ebac-d720-41ac-8933-cf41a6391c73_Name">
    <vt:lpwstr>General</vt:lpwstr>
  </property>
  <property fmtid="{D5CDD505-2E9C-101B-9397-08002B2CF9AE}" pid="7" name="MSIP_Label_4377ebac-d720-41ac-8933-cf41a6391c73_Application">
    <vt:lpwstr>Microsoft Azure Information Protection</vt:lpwstr>
  </property>
  <property fmtid="{D5CDD505-2E9C-101B-9397-08002B2CF9AE}" pid="8" name="MSIP_Label_4377ebac-d720-41ac-8933-cf41a6391c73_Extended_MSFT_Method">
    <vt:lpwstr>Automatic</vt:lpwstr>
  </property>
  <property fmtid="{D5CDD505-2E9C-101B-9397-08002B2CF9AE}" pid="9" name="Sensitivity">
    <vt:lpwstr>General</vt:lpwstr>
  </property>
</Properties>
</file>